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DDAE0" w14:textId="5E37E24D" w:rsidR="00473C30" w:rsidRDefault="003043AA" w:rsidP="000B07E3">
      <w:r>
        <w:rPr>
          <w:noProof/>
        </w:rPr>
        <w:drawing>
          <wp:anchor distT="0" distB="0" distL="114300" distR="114300" simplePos="0" relativeHeight="251661312" behindDoc="1" locked="0" layoutInCell="1" allowOverlap="1" wp14:anchorId="2105AB4C" wp14:editId="4FFF9342">
            <wp:simplePos x="0" y="0"/>
            <wp:positionH relativeFrom="column">
              <wp:posOffset>-48260</wp:posOffset>
            </wp:positionH>
            <wp:positionV relativeFrom="paragraph">
              <wp:posOffset>0</wp:posOffset>
            </wp:positionV>
            <wp:extent cx="3055620" cy="480060"/>
            <wp:effectExtent l="0" t="0" r="0" b="0"/>
            <wp:wrapTight wrapText="bothSides">
              <wp:wrapPolygon edited="0">
                <wp:start x="0" y="0"/>
                <wp:lineTo x="0" y="20571"/>
                <wp:lineTo x="21411" y="20571"/>
                <wp:lineTo x="2141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6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8FB3B" w14:textId="4145D9F1" w:rsidR="00473C30" w:rsidRDefault="00473C30" w:rsidP="000B07E3"/>
    <w:p w14:paraId="2FC6CBCB" w14:textId="20C6D802" w:rsidR="00846A58" w:rsidRDefault="00846A58" w:rsidP="000B07E3"/>
    <w:p w14:paraId="1C52478E" w14:textId="608FEF3C" w:rsidR="009F2C4C" w:rsidRDefault="00846A58" w:rsidP="009F2C4C">
      <w:pPr>
        <w:pStyle w:val="questions"/>
        <w:rPr>
          <w:rFonts w:eastAsia="Bookman Old Style"/>
        </w:rPr>
      </w:pPr>
      <w:r>
        <w:rPr>
          <w:rFonts w:eastAsia="Bookman Old Style"/>
        </w:rPr>
        <w:t>Before reading the text, identify its nature</w:t>
      </w:r>
      <w:r w:rsidR="009F2C4C">
        <w:rPr>
          <w:rFonts w:eastAsia="Bookman Old Style"/>
        </w:rPr>
        <w:t>.</w:t>
      </w:r>
    </w:p>
    <w:p w14:paraId="0CD9C17E" w14:textId="77777777" w:rsidR="00B5128D" w:rsidRPr="009F2C4C" w:rsidRDefault="00B5128D" w:rsidP="00B5128D">
      <w:pPr>
        <w:pStyle w:val="questions"/>
        <w:numPr>
          <w:ilvl w:val="0"/>
          <w:numId w:val="0"/>
        </w:numPr>
        <w:ind w:left="360"/>
        <w:rPr>
          <w:rFonts w:eastAsia="Bookman Old Style"/>
        </w:rPr>
      </w:pPr>
    </w:p>
    <w:p w14:paraId="4BC06699" w14:textId="6B82A0AE" w:rsidR="00B5128D" w:rsidRPr="007720C0" w:rsidRDefault="00846A58" w:rsidP="008F44A5">
      <w:pPr>
        <w:spacing w:before="120"/>
        <w:rPr>
          <w:rFonts w:ascii="Open Sans" w:eastAsia="Bookman Old Style" w:hAnsi="Open Sans" w:cs="Open Sans"/>
          <w:sz w:val="20"/>
          <w:szCs w:val="20"/>
        </w:rPr>
      </w:pPr>
      <w:r w:rsidRPr="007720C0">
        <w:rPr>
          <w:rFonts w:ascii="Cambria Math" w:eastAsia="Bookman Old Style" w:hAnsi="Cambria Math" w:cs="Cambria Math"/>
          <w:sz w:val="20"/>
          <w:szCs w:val="20"/>
        </w:rPr>
        <w:t>◯</w:t>
      </w:r>
      <w:r w:rsidRPr="007720C0">
        <w:rPr>
          <w:rFonts w:ascii="Open Sans" w:eastAsia="Bookman Old Style" w:hAnsi="Open Sans" w:cs="Open Sans"/>
          <w:sz w:val="20"/>
          <w:szCs w:val="20"/>
        </w:rPr>
        <w:t xml:space="preserve"> an extract from a novel   </w:t>
      </w:r>
      <w:r w:rsidRPr="007720C0">
        <w:rPr>
          <w:rFonts w:ascii="Cambria Math" w:eastAsia="Bookman Old Style" w:hAnsi="Cambria Math" w:cs="Cambria Math"/>
          <w:sz w:val="20"/>
          <w:szCs w:val="20"/>
        </w:rPr>
        <w:t>◯</w:t>
      </w:r>
      <w:r w:rsidRPr="007720C0">
        <w:rPr>
          <w:rFonts w:ascii="Open Sans" w:eastAsia="Bookman Old Style" w:hAnsi="Open Sans" w:cs="Open Sans"/>
          <w:sz w:val="20"/>
          <w:szCs w:val="20"/>
        </w:rPr>
        <w:t xml:space="preserve"> a</w:t>
      </w:r>
      <w:r w:rsidR="000920CC">
        <w:rPr>
          <w:rFonts w:ascii="Open Sans" w:eastAsia="Bookman Old Style" w:hAnsi="Open Sans" w:cs="Open Sans"/>
          <w:sz w:val="20"/>
          <w:szCs w:val="20"/>
        </w:rPr>
        <w:t xml:space="preserve"> press </w:t>
      </w:r>
      <w:r w:rsidRPr="007720C0">
        <w:rPr>
          <w:rFonts w:ascii="Open Sans" w:eastAsia="Bookman Old Style" w:hAnsi="Open Sans" w:cs="Open Sans"/>
          <w:sz w:val="20"/>
          <w:szCs w:val="20"/>
        </w:rPr>
        <w:t xml:space="preserve">article   </w:t>
      </w:r>
      <w:r w:rsidRPr="007720C0">
        <w:rPr>
          <w:rFonts w:ascii="Cambria Math" w:eastAsia="Bookman Old Style" w:hAnsi="Cambria Math" w:cs="Cambria Math"/>
          <w:sz w:val="20"/>
          <w:szCs w:val="20"/>
        </w:rPr>
        <w:t>◯</w:t>
      </w:r>
      <w:r w:rsidRPr="007720C0">
        <w:rPr>
          <w:rFonts w:ascii="Open Sans" w:eastAsia="Bookman Old Style" w:hAnsi="Open Sans" w:cs="Open Sans"/>
          <w:sz w:val="20"/>
          <w:szCs w:val="20"/>
        </w:rPr>
        <w:t xml:space="preserve"> an extract from an essay</w:t>
      </w:r>
      <w:r w:rsidR="00B5128D">
        <w:rPr>
          <w:rFonts w:ascii="Open Sans" w:eastAsia="Bookman Old Style" w:hAnsi="Open Sans" w:cs="Open Sans"/>
          <w:sz w:val="20"/>
          <w:szCs w:val="20"/>
        </w:rPr>
        <w:br/>
      </w:r>
    </w:p>
    <w:p w14:paraId="66C8C3D6" w14:textId="77777777" w:rsidR="00846A58" w:rsidRDefault="00846A58" w:rsidP="00846A58">
      <w:pPr>
        <w:rPr>
          <w:rFonts w:ascii="Bookman Old Style" w:eastAsia="Bookman Old Style" w:hAnsi="Bookman Old Style" w:cs="Bookman Old Style"/>
        </w:rPr>
      </w:pPr>
    </w:p>
    <w:p w14:paraId="40B2227B" w14:textId="7363DB34" w:rsidR="00B5128D" w:rsidRPr="00B5128D" w:rsidRDefault="00846A58" w:rsidP="00B5128D">
      <w:pPr>
        <w:pStyle w:val="questions"/>
        <w:spacing w:after="120"/>
        <w:ind w:left="357" w:hanging="357"/>
        <w:rPr>
          <w:rFonts w:eastAsia="Bookman Old Style"/>
        </w:rPr>
      </w:pPr>
      <w:r>
        <w:rPr>
          <w:rFonts w:eastAsia="Bookman Old Style"/>
        </w:rPr>
        <w:t>Say what the following figures correspond to</w:t>
      </w:r>
      <w:r w:rsidR="009F2C4C">
        <w:rPr>
          <w:rFonts w:eastAsia="Bookman Old Style"/>
        </w:rPr>
        <w:t>.</w:t>
      </w:r>
    </w:p>
    <w:tbl>
      <w:tblPr>
        <w:tblW w:w="95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99"/>
        <w:gridCol w:w="6002"/>
      </w:tblGrid>
      <w:tr w:rsidR="00846A58" w14:paraId="528DED2C" w14:textId="77777777" w:rsidTr="00B5128D">
        <w:trPr>
          <w:trHeight w:val="478"/>
        </w:trPr>
        <w:tc>
          <w:tcPr>
            <w:tcW w:w="3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76C1" w14:textId="77777777" w:rsidR="00846A58" w:rsidRPr="006851F5" w:rsidRDefault="00846A58" w:rsidP="003C490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851F5">
              <w:rPr>
                <w:rFonts w:ascii="Open Sans" w:hAnsi="Open Sans" w:cs="Open Sans"/>
                <w:b/>
                <w:sz w:val="18"/>
                <w:szCs w:val="18"/>
              </w:rPr>
              <w:t>Figures</w:t>
            </w:r>
          </w:p>
        </w:tc>
        <w:tc>
          <w:tcPr>
            <w:tcW w:w="6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85E9" w14:textId="4538D70E" w:rsidR="00846A58" w:rsidRPr="006851F5" w:rsidRDefault="00846A58" w:rsidP="003C4907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851F5">
              <w:rPr>
                <w:rFonts w:ascii="Open Sans" w:hAnsi="Open Sans" w:cs="Open Sans"/>
                <w:b/>
                <w:sz w:val="18"/>
                <w:szCs w:val="18"/>
              </w:rPr>
              <w:t>Correspond to</w:t>
            </w:r>
          </w:p>
        </w:tc>
      </w:tr>
      <w:tr w:rsidR="00846A58" w14:paraId="0A8FF9F0" w14:textId="77777777" w:rsidTr="00B5128D">
        <w:trPr>
          <w:trHeight w:val="478"/>
        </w:trPr>
        <w:tc>
          <w:tcPr>
            <w:tcW w:w="3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8D4C" w14:textId="77777777" w:rsidR="00846A58" w:rsidRPr="00846A58" w:rsidRDefault="00846A58" w:rsidP="003C4907">
            <w:pPr>
              <w:jc w:val="center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>100 million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6E0F" w14:textId="77777777" w:rsidR="00846A58" w:rsidRPr="00846A58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Bookman Old Style" w:hAnsi="Open Sans" w:cs="Open Sans"/>
                <w:sz w:val="20"/>
                <w:szCs w:val="20"/>
              </w:rPr>
            </w:pPr>
          </w:p>
        </w:tc>
      </w:tr>
      <w:tr w:rsidR="00846A58" w14:paraId="7CF80E41" w14:textId="77777777" w:rsidTr="00B5128D">
        <w:trPr>
          <w:trHeight w:val="478"/>
        </w:trPr>
        <w:tc>
          <w:tcPr>
            <w:tcW w:w="3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2069" w14:textId="77777777" w:rsidR="00846A58" w:rsidRPr="00846A58" w:rsidRDefault="00846A58" w:rsidP="003C4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>2010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4D24" w14:textId="77777777" w:rsidR="00846A58" w:rsidRPr="00846A58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Bookman Old Style" w:hAnsi="Open Sans" w:cs="Open Sans"/>
                <w:sz w:val="20"/>
                <w:szCs w:val="20"/>
              </w:rPr>
            </w:pPr>
          </w:p>
        </w:tc>
      </w:tr>
      <w:tr w:rsidR="00846A58" w14:paraId="23AE7A32" w14:textId="77777777" w:rsidTr="00B5128D">
        <w:trPr>
          <w:trHeight w:val="478"/>
        </w:trPr>
        <w:tc>
          <w:tcPr>
            <w:tcW w:w="3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7CBF3" w14:textId="77777777" w:rsidR="00846A58" w:rsidRPr="00846A58" w:rsidRDefault="00846A58" w:rsidP="003C4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>45 billion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F855" w14:textId="77777777" w:rsidR="00846A58" w:rsidRPr="00846A58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Bookman Old Style" w:hAnsi="Open Sans" w:cs="Open Sans"/>
                <w:sz w:val="20"/>
                <w:szCs w:val="20"/>
              </w:rPr>
            </w:pPr>
          </w:p>
        </w:tc>
      </w:tr>
      <w:tr w:rsidR="00846A58" w14:paraId="1AC6C70F" w14:textId="77777777" w:rsidTr="00B5128D">
        <w:trPr>
          <w:trHeight w:val="478"/>
        </w:trPr>
        <w:tc>
          <w:tcPr>
            <w:tcW w:w="3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952C" w14:textId="77777777" w:rsidR="00846A58" w:rsidRPr="00846A58" w:rsidRDefault="00846A58" w:rsidP="003C4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>2015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9DFD" w14:textId="77777777" w:rsidR="00846A58" w:rsidRPr="00846A58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Bookman Old Style" w:hAnsi="Open Sans" w:cs="Open Sans"/>
                <w:sz w:val="20"/>
                <w:szCs w:val="20"/>
              </w:rPr>
            </w:pPr>
          </w:p>
        </w:tc>
      </w:tr>
      <w:tr w:rsidR="00846A58" w14:paraId="739D6BF0" w14:textId="77777777" w:rsidTr="00B5128D">
        <w:trPr>
          <w:trHeight w:val="478"/>
        </w:trPr>
        <w:tc>
          <w:tcPr>
            <w:tcW w:w="3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F3D40" w14:textId="339F8B30" w:rsidR="00846A58" w:rsidRPr="00846A58" w:rsidRDefault="00846A58" w:rsidP="003C4907">
            <w:pPr>
              <w:jc w:val="center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>400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D9FEE" w14:textId="77777777" w:rsidR="00846A58" w:rsidRPr="00846A58" w:rsidRDefault="00846A58" w:rsidP="007A2E94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</w:p>
        </w:tc>
      </w:tr>
      <w:tr w:rsidR="00846A58" w14:paraId="2532DB34" w14:textId="77777777" w:rsidTr="00B5128D">
        <w:trPr>
          <w:trHeight w:val="478"/>
        </w:trPr>
        <w:tc>
          <w:tcPr>
            <w:tcW w:w="3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C767" w14:textId="0AAB89C1" w:rsidR="00846A58" w:rsidRPr="00846A58" w:rsidRDefault="00846A58" w:rsidP="003C4907">
            <w:pPr>
              <w:jc w:val="center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>100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A5F1" w14:textId="77777777" w:rsidR="00846A58" w:rsidRPr="00846A58" w:rsidRDefault="00846A58" w:rsidP="007A2E94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</w:p>
        </w:tc>
      </w:tr>
      <w:tr w:rsidR="00846A58" w14:paraId="4BAEC1DE" w14:textId="77777777" w:rsidTr="00B5128D">
        <w:trPr>
          <w:trHeight w:val="478"/>
        </w:trPr>
        <w:tc>
          <w:tcPr>
            <w:tcW w:w="3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2CC3" w14:textId="65A6A462" w:rsidR="00846A58" w:rsidRPr="00846A58" w:rsidRDefault="00846A58" w:rsidP="003C4907">
            <w:pPr>
              <w:jc w:val="center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>61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0AA2" w14:textId="77777777" w:rsidR="00846A58" w:rsidRPr="00846A58" w:rsidRDefault="00846A58" w:rsidP="007A2E94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</w:p>
        </w:tc>
      </w:tr>
      <w:tr w:rsidR="00846A58" w14:paraId="784CDED3" w14:textId="77777777" w:rsidTr="00B5128D">
        <w:trPr>
          <w:trHeight w:val="478"/>
        </w:trPr>
        <w:tc>
          <w:tcPr>
            <w:tcW w:w="3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3366" w14:textId="44FD35B8" w:rsidR="00846A58" w:rsidRPr="00846A58" w:rsidRDefault="00846A58" w:rsidP="003C4907">
            <w:pPr>
              <w:jc w:val="center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>90,000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8A0D" w14:textId="77777777" w:rsidR="00846A58" w:rsidRPr="00846A58" w:rsidRDefault="00846A58" w:rsidP="007A2E94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</w:p>
        </w:tc>
      </w:tr>
      <w:tr w:rsidR="00846A58" w14:paraId="762499D4" w14:textId="77777777" w:rsidTr="00B5128D">
        <w:trPr>
          <w:trHeight w:val="478"/>
        </w:trPr>
        <w:tc>
          <w:tcPr>
            <w:tcW w:w="3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3725" w14:textId="41029FD2" w:rsidR="00846A58" w:rsidRPr="00846A58" w:rsidRDefault="00846A58" w:rsidP="003C4907">
            <w:pPr>
              <w:jc w:val="center"/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>740 billion</w:t>
            </w:r>
          </w:p>
        </w:tc>
        <w:tc>
          <w:tcPr>
            <w:tcW w:w="6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4EE5" w14:textId="77777777" w:rsidR="00846A58" w:rsidRPr="00846A58" w:rsidRDefault="00846A58" w:rsidP="007A2E94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 w:rsidRPr="00846A58">
              <w:rPr>
                <w:rFonts w:ascii="Open Sans" w:eastAsia="Bookman Old Style" w:hAnsi="Open Sans" w:cs="Open Sans"/>
                <w:sz w:val="20"/>
                <w:szCs w:val="20"/>
              </w:rPr>
              <w:t xml:space="preserve"> </w:t>
            </w:r>
          </w:p>
        </w:tc>
      </w:tr>
    </w:tbl>
    <w:p w14:paraId="2CAF9FDA" w14:textId="77777777" w:rsidR="00B5128D" w:rsidRDefault="00B5128D" w:rsidP="00846A58"/>
    <w:p w14:paraId="206E0DD7" w14:textId="76CA20E9" w:rsidR="00B5128D" w:rsidRPr="00B5128D" w:rsidRDefault="00846A58" w:rsidP="00B5128D">
      <w:pPr>
        <w:pStyle w:val="questions"/>
        <w:rPr>
          <w:rFonts w:eastAsia="Bookman Old Style"/>
        </w:rPr>
      </w:pPr>
      <w:r>
        <w:rPr>
          <w:rFonts w:eastAsia="Bookman Old Style"/>
        </w:rPr>
        <w:t>Match each word with its synonym</w:t>
      </w:r>
      <w:r w:rsidR="009F2C4C">
        <w:rPr>
          <w:rFonts w:eastAsia="Bookman Old Style"/>
        </w:rPr>
        <w:t>.</w:t>
      </w:r>
    </w:p>
    <w:tbl>
      <w:tblPr>
        <w:tblpPr w:leftFromText="141" w:rightFromText="141" w:vertAnchor="text" w:horzAnchor="margin" w:tblpXSpec="center" w:tblpY="177"/>
        <w:tblW w:w="9366" w:type="dxa"/>
        <w:tblLayout w:type="fixed"/>
        <w:tblLook w:val="0600" w:firstRow="0" w:lastRow="0" w:firstColumn="0" w:lastColumn="0" w:noHBand="1" w:noVBand="1"/>
      </w:tblPr>
      <w:tblGrid>
        <w:gridCol w:w="1838"/>
        <w:gridCol w:w="567"/>
        <w:gridCol w:w="6961"/>
      </w:tblGrid>
      <w:tr w:rsidR="00B255C4" w14:paraId="1CEE4BC4" w14:textId="77777777" w:rsidTr="00B5128D">
        <w:trPr>
          <w:trHeight w:val="56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26FD" w14:textId="77777777" w:rsidR="00B255C4" w:rsidRPr="008F44A5" w:rsidRDefault="00B255C4" w:rsidP="00B255C4">
            <w:pPr>
              <w:jc w:val="right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8F44A5">
              <w:rPr>
                <w:rFonts w:ascii="Open Sans" w:eastAsia="Bookman Old Style" w:hAnsi="Open Sans" w:cs="Open Sans"/>
                <w:sz w:val="20"/>
                <w:szCs w:val="20"/>
              </w:rPr>
              <w:t>garner</w:t>
            </w:r>
          </w:p>
        </w:tc>
        <w:tc>
          <w:tcPr>
            <w:tcW w:w="567" w:type="dxa"/>
          </w:tcPr>
          <w:p w14:paraId="12EA8E3B" w14:textId="77777777" w:rsidR="00B255C4" w:rsidRDefault="00B255C4" w:rsidP="00B255C4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◯</w:t>
            </w:r>
          </w:p>
        </w:tc>
        <w:tc>
          <w:tcPr>
            <w:tcW w:w="6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F2A80" w14:textId="77777777" w:rsidR="00B255C4" w:rsidRDefault="00B255C4" w:rsidP="00B255C4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MS Mincho" w:eastAsia="MS Mincho" w:hAnsi="MS Mincho" w:cs="MS Mincho"/>
              </w:rPr>
              <w:t>◯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255C4">
              <w:rPr>
                <w:rFonts w:ascii="Open Sans" w:eastAsia="Bookman Old Style" w:hAnsi="Open Sans" w:cs="Open Sans"/>
                <w:sz w:val="20"/>
                <w:szCs w:val="20"/>
              </w:rPr>
              <w:t>speak highly of somebody</w:t>
            </w:r>
          </w:p>
        </w:tc>
      </w:tr>
      <w:tr w:rsidR="00B255C4" w14:paraId="3B17FCBD" w14:textId="77777777" w:rsidTr="00B5128D">
        <w:trPr>
          <w:trHeight w:val="204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D5AD1" w14:textId="77777777" w:rsidR="00B255C4" w:rsidRPr="008F44A5" w:rsidRDefault="00B255C4" w:rsidP="00B255C4">
            <w:pPr>
              <w:jc w:val="right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8F44A5">
              <w:rPr>
                <w:rFonts w:ascii="Open Sans" w:eastAsia="Bookman Old Style" w:hAnsi="Open Sans" w:cs="Open Sans"/>
                <w:sz w:val="20"/>
                <w:szCs w:val="20"/>
              </w:rPr>
              <w:t>wasted</w:t>
            </w:r>
          </w:p>
        </w:tc>
        <w:tc>
          <w:tcPr>
            <w:tcW w:w="567" w:type="dxa"/>
          </w:tcPr>
          <w:p w14:paraId="52F2021B" w14:textId="77777777" w:rsidR="00B255C4" w:rsidRDefault="00B255C4" w:rsidP="00B255C4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◯</w:t>
            </w:r>
          </w:p>
        </w:tc>
        <w:tc>
          <w:tcPr>
            <w:tcW w:w="6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9B27" w14:textId="77777777" w:rsidR="00B255C4" w:rsidRDefault="00B255C4" w:rsidP="00B255C4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MS Mincho" w:eastAsia="MS Mincho" w:hAnsi="MS Mincho" w:cs="MS Mincho"/>
              </w:rPr>
              <w:t>◯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255C4">
              <w:rPr>
                <w:rFonts w:ascii="Open Sans" w:eastAsia="Bookman Old Style" w:hAnsi="Open Sans" w:cs="Open Sans"/>
                <w:sz w:val="20"/>
                <w:szCs w:val="20"/>
              </w:rPr>
              <w:t>acquire</w:t>
            </w:r>
          </w:p>
        </w:tc>
      </w:tr>
      <w:tr w:rsidR="00B255C4" w14:paraId="5EC4FB4C" w14:textId="77777777" w:rsidTr="00B5128D">
        <w:trPr>
          <w:trHeight w:val="122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A2C6" w14:textId="77777777" w:rsidR="00B255C4" w:rsidRPr="008F44A5" w:rsidRDefault="00B255C4" w:rsidP="00B255C4">
            <w:pPr>
              <w:jc w:val="right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8F44A5">
              <w:rPr>
                <w:rFonts w:ascii="Open Sans" w:eastAsia="Bookman Old Style" w:hAnsi="Open Sans" w:cs="Open Sans"/>
                <w:sz w:val="20"/>
                <w:szCs w:val="20"/>
              </w:rPr>
              <w:t>shape</w:t>
            </w:r>
          </w:p>
        </w:tc>
        <w:tc>
          <w:tcPr>
            <w:tcW w:w="567" w:type="dxa"/>
          </w:tcPr>
          <w:p w14:paraId="313C3DAD" w14:textId="77777777" w:rsidR="00B255C4" w:rsidRDefault="00B255C4" w:rsidP="00B255C4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◯</w:t>
            </w:r>
          </w:p>
        </w:tc>
        <w:tc>
          <w:tcPr>
            <w:tcW w:w="6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F514" w14:textId="77777777" w:rsidR="00B255C4" w:rsidRDefault="00B255C4" w:rsidP="00B255C4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MS Mincho" w:eastAsia="MS Mincho" w:hAnsi="MS Mincho" w:cs="MS Mincho"/>
              </w:rPr>
              <w:t>◯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255C4">
              <w:rPr>
                <w:rFonts w:ascii="Open Sans" w:eastAsia="Bookman Old Style" w:hAnsi="Open Sans" w:cs="Open Sans"/>
                <w:sz w:val="20"/>
                <w:szCs w:val="20"/>
              </w:rPr>
              <w:t>groups of people aiming at influencing people</w:t>
            </w:r>
          </w:p>
        </w:tc>
      </w:tr>
      <w:tr w:rsidR="00B255C4" w14:paraId="0A988C9D" w14:textId="77777777" w:rsidTr="00B5128D">
        <w:trPr>
          <w:trHeight w:val="161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7657" w14:textId="77777777" w:rsidR="00B255C4" w:rsidRPr="008F44A5" w:rsidRDefault="00B255C4" w:rsidP="00B255C4">
            <w:pPr>
              <w:jc w:val="right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8F44A5">
              <w:rPr>
                <w:rFonts w:ascii="Open Sans" w:eastAsia="Bookman Old Style" w:hAnsi="Open Sans" w:cs="Open Sans"/>
                <w:sz w:val="20"/>
                <w:szCs w:val="20"/>
              </w:rPr>
              <w:t>tax breaks</w:t>
            </w:r>
          </w:p>
        </w:tc>
        <w:tc>
          <w:tcPr>
            <w:tcW w:w="567" w:type="dxa"/>
          </w:tcPr>
          <w:p w14:paraId="286DB861" w14:textId="77777777" w:rsidR="00B255C4" w:rsidRDefault="00B255C4" w:rsidP="00B255C4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◯</w:t>
            </w:r>
          </w:p>
        </w:tc>
        <w:tc>
          <w:tcPr>
            <w:tcW w:w="6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33BD" w14:textId="77777777" w:rsidR="00B255C4" w:rsidRDefault="00B255C4" w:rsidP="00B255C4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MS Mincho" w:eastAsia="MS Mincho" w:hAnsi="MS Mincho" w:cs="MS Mincho"/>
              </w:rPr>
              <w:t>◯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255C4">
              <w:rPr>
                <w:rFonts w:ascii="Open Sans" w:eastAsia="Bookman Old Style" w:hAnsi="Open Sans" w:cs="Open Sans"/>
                <w:sz w:val="20"/>
                <w:szCs w:val="20"/>
              </w:rPr>
              <w:t>support</w:t>
            </w:r>
          </w:p>
        </w:tc>
      </w:tr>
      <w:tr w:rsidR="00B255C4" w14:paraId="7722B9B0" w14:textId="77777777" w:rsidTr="00B5128D">
        <w:trPr>
          <w:trHeight w:val="189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2A4B" w14:textId="77777777" w:rsidR="00B255C4" w:rsidRPr="008F44A5" w:rsidRDefault="00B255C4" w:rsidP="00B255C4">
            <w:pPr>
              <w:jc w:val="right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8F44A5">
              <w:rPr>
                <w:rFonts w:ascii="Open Sans" w:eastAsia="Bookman Old Style" w:hAnsi="Open Sans" w:cs="Open Sans"/>
                <w:sz w:val="20"/>
                <w:szCs w:val="20"/>
              </w:rPr>
              <w:t>praise</w:t>
            </w:r>
          </w:p>
        </w:tc>
        <w:tc>
          <w:tcPr>
            <w:tcW w:w="567" w:type="dxa"/>
          </w:tcPr>
          <w:p w14:paraId="3FFE4F1F" w14:textId="77777777" w:rsidR="00B255C4" w:rsidRDefault="00B255C4" w:rsidP="00B255C4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◯</w:t>
            </w:r>
          </w:p>
        </w:tc>
        <w:tc>
          <w:tcPr>
            <w:tcW w:w="6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E23DE" w14:textId="77777777" w:rsidR="00B255C4" w:rsidRDefault="00B255C4" w:rsidP="00B255C4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MS Mincho" w:eastAsia="MS Mincho" w:hAnsi="MS Mincho" w:cs="MS Mincho"/>
              </w:rPr>
              <w:t>◯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255C4">
              <w:rPr>
                <w:rFonts w:ascii="Open Sans" w:eastAsia="Bookman Old Style" w:hAnsi="Open Sans" w:cs="Open Sans"/>
                <w:sz w:val="20"/>
                <w:szCs w:val="20"/>
              </w:rPr>
              <w:t>a contour</w:t>
            </w:r>
          </w:p>
        </w:tc>
      </w:tr>
      <w:tr w:rsidR="00B255C4" w14:paraId="60F830BE" w14:textId="77777777" w:rsidTr="00B5128D">
        <w:trPr>
          <w:trHeight w:val="261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A7E11" w14:textId="77777777" w:rsidR="00B255C4" w:rsidRPr="008F44A5" w:rsidRDefault="00B255C4" w:rsidP="00B255C4">
            <w:pPr>
              <w:jc w:val="right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8F44A5">
              <w:rPr>
                <w:rFonts w:ascii="Open Sans" w:eastAsia="Bookman Old Style" w:hAnsi="Open Sans" w:cs="Open Sans"/>
                <w:sz w:val="20"/>
                <w:szCs w:val="20"/>
              </w:rPr>
              <w:t>advocacy groups</w:t>
            </w:r>
          </w:p>
        </w:tc>
        <w:tc>
          <w:tcPr>
            <w:tcW w:w="567" w:type="dxa"/>
          </w:tcPr>
          <w:p w14:paraId="0102FFA9" w14:textId="77777777" w:rsidR="00B255C4" w:rsidRDefault="00B255C4" w:rsidP="00B255C4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◯</w:t>
            </w:r>
          </w:p>
        </w:tc>
        <w:tc>
          <w:tcPr>
            <w:tcW w:w="6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6B3AF" w14:textId="77777777" w:rsidR="00B255C4" w:rsidRDefault="00B255C4" w:rsidP="00B255C4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MS Mincho" w:eastAsia="MS Mincho" w:hAnsi="MS Mincho" w:cs="MS Mincho"/>
              </w:rPr>
              <w:t>◯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255C4">
              <w:rPr>
                <w:rFonts w:ascii="Open Sans" w:eastAsia="Bookman Old Style" w:hAnsi="Open Sans" w:cs="Open Sans"/>
                <w:sz w:val="20"/>
                <w:szCs w:val="20"/>
              </w:rPr>
              <w:t>used incorrectly</w:t>
            </w:r>
          </w:p>
        </w:tc>
      </w:tr>
      <w:tr w:rsidR="00B255C4" w14:paraId="4631C8A0" w14:textId="77777777" w:rsidTr="00B5128D">
        <w:trPr>
          <w:trHeight w:val="155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CB42" w14:textId="77777777" w:rsidR="00B255C4" w:rsidRPr="008F44A5" w:rsidRDefault="00B255C4" w:rsidP="00B255C4">
            <w:pPr>
              <w:jc w:val="right"/>
              <w:rPr>
                <w:rFonts w:ascii="Open Sans" w:eastAsia="MS Mincho" w:hAnsi="Open Sans" w:cs="Open Sans"/>
                <w:sz w:val="20"/>
                <w:szCs w:val="20"/>
              </w:rPr>
            </w:pPr>
            <w:r w:rsidRPr="008F44A5">
              <w:rPr>
                <w:rFonts w:ascii="Open Sans" w:eastAsia="Bookman Old Style" w:hAnsi="Open Sans" w:cs="Open Sans"/>
                <w:sz w:val="20"/>
                <w:szCs w:val="20"/>
              </w:rPr>
              <w:t>back</w:t>
            </w:r>
          </w:p>
        </w:tc>
        <w:tc>
          <w:tcPr>
            <w:tcW w:w="567" w:type="dxa"/>
          </w:tcPr>
          <w:p w14:paraId="4AEC5B79" w14:textId="77777777" w:rsidR="00B255C4" w:rsidRDefault="00B255C4" w:rsidP="00B255C4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/>
              </w:rPr>
              <w:t>◯</w:t>
            </w:r>
          </w:p>
        </w:tc>
        <w:tc>
          <w:tcPr>
            <w:tcW w:w="6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E0925" w14:textId="45E76CBA" w:rsidR="00B5128D" w:rsidRPr="00B5128D" w:rsidRDefault="00B255C4" w:rsidP="00B255C4">
            <w:pPr>
              <w:rPr>
                <w:rFonts w:ascii="Open Sans" w:eastAsia="Bookman Old Style" w:hAnsi="Open Sans" w:cs="Open Sans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</w:rPr>
              <w:t>◯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 w:rsidRPr="00B255C4">
              <w:rPr>
                <w:rFonts w:ascii="Open Sans" w:eastAsia="Bookman Old Style" w:hAnsi="Open Sans" w:cs="Open Sans"/>
                <w:sz w:val="20"/>
                <w:szCs w:val="20"/>
              </w:rPr>
              <w:t>exemption from taxes</w:t>
            </w:r>
          </w:p>
        </w:tc>
      </w:tr>
    </w:tbl>
    <w:p w14:paraId="27C2AD77" w14:textId="0D5F8A49" w:rsidR="00B5128D" w:rsidRDefault="00B5128D" w:rsidP="00B5128D">
      <w:pPr>
        <w:pStyle w:val="questions"/>
        <w:numPr>
          <w:ilvl w:val="0"/>
          <w:numId w:val="0"/>
        </w:numPr>
        <w:spacing w:before="120" w:after="120"/>
        <w:ind w:left="357"/>
      </w:pPr>
    </w:p>
    <w:p w14:paraId="7BAA64C5" w14:textId="77777777" w:rsidR="00B5128D" w:rsidRDefault="00B5128D" w:rsidP="00B5128D">
      <w:pPr>
        <w:pStyle w:val="questions"/>
        <w:numPr>
          <w:ilvl w:val="0"/>
          <w:numId w:val="0"/>
        </w:numPr>
        <w:spacing w:before="120" w:after="120"/>
        <w:ind w:left="357"/>
      </w:pPr>
    </w:p>
    <w:p w14:paraId="580C74F3" w14:textId="3AAB6003" w:rsidR="00B5128D" w:rsidRPr="006851F5" w:rsidRDefault="00846A58" w:rsidP="00B5128D">
      <w:pPr>
        <w:pStyle w:val="questions"/>
        <w:spacing w:before="120" w:after="120"/>
        <w:ind w:left="357" w:hanging="357"/>
      </w:pPr>
      <w:r>
        <w:lastRenderedPageBreak/>
        <w:t>Fill in the grid with elements from the text</w:t>
      </w:r>
      <w:r w:rsidR="009F2C4C">
        <w:t>.</w:t>
      </w:r>
    </w:p>
    <w:tbl>
      <w:tblPr>
        <w:tblW w:w="91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50"/>
        <w:gridCol w:w="2541"/>
        <w:gridCol w:w="4839"/>
      </w:tblGrid>
      <w:tr w:rsidR="00846A58" w14:paraId="6B642F3F" w14:textId="77777777" w:rsidTr="00B5128D">
        <w:trPr>
          <w:trHeight w:val="113"/>
        </w:trPr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394F" w14:textId="77777777" w:rsidR="00846A58" w:rsidRPr="006851F5" w:rsidRDefault="00846A58" w:rsidP="00B5128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851F5">
              <w:rPr>
                <w:rFonts w:ascii="Open Sans" w:hAnsi="Open Sans" w:cs="Open Sans"/>
                <w:b/>
                <w:sz w:val="18"/>
                <w:szCs w:val="18"/>
              </w:rPr>
              <w:t>Names</w:t>
            </w:r>
          </w:p>
        </w:tc>
        <w:tc>
          <w:tcPr>
            <w:tcW w:w="25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75880" w14:textId="77777777" w:rsidR="00846A58" w:rsidRPr="006851F5" w:rsidRDefault="00846A58" w:rsidP="00B5128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851F5">
              <w:rPr>
                <w:rFonts w:ascii="Open Sans" w:hAnsi="Open Sans" w:cs="Open Sans"/>
                <w:b/>
                <w:sz w:val="18"/>
                <w:szCs w:val="18"/>
              </w:rPr>
              <w:t>Occupation</w:t>
            </w:r>
          </w:p>
        </w:tc>
        <w:tc>
          <w:tcPr>
            <w:tcW w:w="48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B074F" w14:textId="77777777" w:rsidR="00846A58" w:rsidRPr="006851F5" w:rsidRDefault="00846A58" w:rsidP="00B5128D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851F5">
              <w:rPr>
                <w:rFonts w:ascii="Open Sans" w:hAnsi="Open Sans" w:cs="Open Sans"/>
                <w:b/>
                <w:sz w:val="18"/>
                <w:szCs w:val="18"/>
              </w:rPr>
              <w:t>Relation to philanthropy</w:t>
            </w:r>
          </w:p>
        </w:tc>
      </w:tr>
      <w:tr w:rsidR="00846A58" w14:paraId="16573296" w14:textId="77777777" w:rsidTr="00B5128D">
        <w:trPr>
          <w:trHeight w:val="733"/>
        </w:trPr>
        <w:tc>
          <w:tcPr>
            <w:tcW w:w="1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8403" w14:textId="77777777" w:rsidR="00846A58" w:rsidRPr="008578F6" w:rsidRDefault="00846A58" w:rsidP="007A2E9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584F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93DC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4E32B7F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A089966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6F1DE55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7EB3B84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46A58" w14:paraId="64F3A420" w14:textId="77777777" w:rsidTr="00B5128D">
        <w:trPr>
          <w:trHeight w:val="497"/>
        </w:trPr>
        <w:tc>
          <w:tcPr>
            <w:tcW w:w="1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733E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E7B0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E46CB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FFEBD54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AB2025B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A11116E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D6A7E4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46A58" w14:paraId="2DEF6950" w14:textId="77777777" w:rsidTr="00B5128D">
        <w:trPr>
          <w:trHeight w:val="497"/>
        </w:trPr>
        <w:tc>
          <w:tcPr>
            <w:tcW w:w="1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58B5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25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05FA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48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02CB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D15D759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9F3549C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701EF5E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048A503" w14:textId="77777777" w:rsidR="00846A58" w:rsidRPr="008578F6" w:rsidRDefault="00846A58" w:rsidP="007A2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54A7FA67" w14:textId="77777777" w:rsidR="00846A58" w:rsidRDefault="00846A58" w:rsidP="00846A58">
      <w:pPr>
        <w:rPr>
          <w:b/>
        </w:rPr>
      </w:pPr>
    </w:p>
    <w:p w14:paraId="4B3E212D" w14:textId="77777777" w:rsidR="00846A58" w:rsidRDefault="00846A58" w:rsidP="00ED5043">
      <w:pPr>
        <w:pStyle w:val="questions"/>
        <w:rPr>
          <w:rFonts w:eastAsia="Bookman Old Style"/>
        </w:rPr>
      </w:pPr>
      <w:r>
        <w:rPr>
          <w:rFonts w:eastAsia="Bookman Old Style"/>
        </w:rPr>
        <w:t>In your own words, explain what the Giving Pledge (l.34-35) is.</w:t>
      </w:r>
    </w:p>
    <w:p w14:paraId="298B9A6F" w14:textId="77777777" w:rsidR="00846A58" w:rsidRDefault="00846A58" w:rsidP="00846A58">
      <w:pPr>
        <w:rPr>
          <w:rFonts w:ascii="Bookman Old Style" w:eastAsia="Bookman Old Style" w:hAnsi="Bookman Old Style" w:cs="Bookman Old Style"/>
        </w:rPr>
      </w:pPr>
    </w:p>
    <w:p w14:paraId="00384939" w14:textId="77777777" w:rsidR="008F44A5" w:rsidRDefault="008F44A5" w:rsidP="008F44A5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A5DBC71" w14:textId="77777777" w:rsidR="008F44A5" w:rsidRDefault="008F44A5" w:rsidP="008F44A5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912FF63" w14:textId="77777777" w:rsidR="008F44A5" w:rsidRDefault="008F44A5" w:rsidP="008F44A5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60107C9" w14:textId="75FC9ADF" w:rsidR="00846A58" w:rsidRPr="008F44A5" w:rsidRDefault="008F44A5" w:rsidP="008F44A5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09474F3" w14:textId="45A65361" w:rsidR="00846A58" w:rsidRDefault="00846A58" w:rsidP="00ED5043">
      <w:pPr>
        <w:pStyle w:val="questions"/>
      </w:pPr>
      <w:r>
        <w:t>True or false</w:t>
      </w:r>
      <w:r w:rsidR="009F2C4C">
        <w:t>:</w:t>
      </w:r>
      <w:r>
        <w:t xml:space="preserve"> </w:t>
      </w:r>
      <w:r w:rsidR="009F2C4C">
        <w:t>j</w:t>
      </w:r>
      <w:r>
        <w:t xml:space="preserve">ustify </w:t>
      </w:r>
      <w:r w:rsidR="001B7A15">
        <w:t xml:space="preserve">by </w:t>
      </w:r>
      <w:r>
        <w:t>quoting the text.</w:t>
      </w:r>
    </w:p>
    <w:p w14:paraId="2A575A55" w14:textId="77777777" w:rsidR="00846A58" w:rsidRDefault="00846A58" w:rsidP="00846A58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7431305D" w14:textId="65DA8F98" w:rsidR="00846A58" w:rsidRPr="004A0429" w:rsidRDefault="00846A58" w:rsidP="00846A58">
      <w:pPr>
        <w:rPr>
          <w:rFonts w:ascii="Open Sans" w:eastAsia="Bookman Old Style" w:hAnsi="Open Sans" w:cs="Open Sans"/>
          <w:sz w:val="20"/>
          <w:szCs w:val="20"/>
        </w:rPr>
      </w:pPr>
      <w:r w:rsidRPr="004A0429">
        <w:rPr>
          <w:rFonts w:ascii="Open Sans" w:eastAsia="Bookman Old Style" w:hAnsi="Open Sans" w:cs="Open Sans"/>
          <w:sz w:val="20"/>
          <w:szCs w:val="20"/>
        </w:rPr>
        <w:t>a.  Philanthropy is only about selfless donations.</w:t>
      </w:r>
      <w:r w:rsidR="00ED5116" w:rsidRPr="00ED5116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DA66B4">
        <w:rPr>
          <w:rFonts w:ascii="Open Sans" w:eastAsia="Bookman Old Style" w:hAnsi="Open Sans" w:cs="Open Sans"/>
          <w:sz w:val="20"/>
          <w:szCs w:val="20"/>
        </w:rPr>
        <w:br/>
      </w:r>
    </w:p>
    <w:p w14:paraId="0EDD608A" w14:textId="77777777" w:rsidR="00DA66B4" w:rsidRPr="008F44A5" w:rsidRDefault="00DA66B4" w:rsidP="00DA66B4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4D1A0EF4" w14:textId="272157EF" w:rsidR="00846A58" w:rsidRDefault="00846A58" w:rsidP="00846A58">
      <w:pPr>
        <w:spacing w:after="240"/>
        <w:rPr>
          <w:rFonts w:ascii="Open Sans" w:eastAsia="Bookman Old Style" w:hAnsi="Open Sans" w:cs="Open Sans"/>
          <w:sz w:val="20"/>
          <w:szCs w:val="20"/>
        </w:rPr>
      </w:pPr>
      <w:r w:rsidRPr="004A0429">
        <w:rPr>
          <w:rFonts w:ascii="Open Sans" w:eastAsia="Bookman Old Style" w:hAnsi="Open Sans" w:cs="Open Sans"/>
          <w:sz w:val="20"/>
          <w:szCs w:val="20"/>
        </w:rPr>
        <w:t>b. The people who have signed The Giving Pledge can give the amount of money they want.</w:t>
      </w:r>
    </w:p>
    <w:p w14:paraId="4537243F" w14:textId="6F76561B" w:rsidR="00ED5116" w:rsidRPr="004A0429" w:rsidRDefault="00ED5116" w:rsidP="00846A58">
      <w:pPr>
        <w:spacing w:after="240"/>
        <w:rPr>
          <w:rFonts w:ascii="Open Sans" w:eastAsia="Bookman Old Style" w:hAnsi="Open Sans" w:cs="Open Sans"/>
          <w:sz w:val="20"/>
          <w:szCs w:val="20"/>
        </w:rPr>
      </w:pPr>
      <w:r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26783E74" w14:textId="77777777" w:rsidR="00DA66B4" w:rsidRPr="008F44A5" w:rsidRDefault="00DA66B4" w:rsidP="00DA66B4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7E7B3E3" w14:textId="7BADE9D8" w:rsidR="00846A58" w:rsidRPr="004A0429" w:rsidRDefault="00846A58" w:rsidP="00846A58">
      <w:pPr>
        <w:spacing w:after="240"/>
        <w:rPr>
          <w:rFonts w:ascii="Open Sans" w:eastAsia="Bookman Old Style" w:hAnsi="Open Sans" w:cs="Open Sans"/>
          <w:sz w:val="20"/>
          <w:szCs w:val="20"/>
        </w:rPr>
      </w:pPr>
      <w:r w:rsidRPr="004A0429">
        <w:rPr>
          <w:rFonts w:ascii="Open Sans" w:eastAsia="Bookman Old Style" w:hAnsi="Open Sans" w:cs="Open Sans"/>
          <w:sz w:val="20"/>
          <w:szCs w:val="20"/>
        </w:rPr>
        <w:t>c. According to David Callahan, philanthropists take advantage of philanthropy.</w:t>
      </w:r>
      <w:r w:rsidR="00ED5116" w:rsidRPr="00ED5116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5EECC708" w14:textId="51C37B6C" w:rsidR="00846A58" w:rsidRPr="00DA66B4" w:rsidRDefault="00DA66B4" w:rsidP="00DA66B4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C9C6742" w14:textId="45297CF2" w:rsidR="00846A58" w:rsidRPr="004A0429" w:rsidRDefault="00846A58" w:rsidP="00846A58">
      <w:pPr>
        <w:spacing w:after="240"/>
        <w:rPr>
          <w:rFonts w:ascii="Open Sans" w:eastAsia="Bookman Old Style" w:hAnsi="Open Sans" w:cs="Open Sans"/>
          <w:sz w:val="20"/>
          <w:szCs w:val="20"/>
        </w:rPr>
      </w:pPr>
      <w:r w:rsidRPr="004A0429">
        <w:rPr>
          <w:rFonts w:ascii="Open Sans" w:eastAsia="Bookman Old Style" w:hAnsi="Open Sans" w:cs="Open Sans"/>
          <w:sz w:val="20"/>
          <w:szCs w:val="20"/>
        </w:rPr>
        <w:t>d. David Callahan’s book can only be read by experts on philanthropy.</w:t>
      </w:r>
      <w:r w:rsidR="00ED5116" w:rsidRPr="00ED5116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164CA091" w14:textId="77777777" w:rsidR="00DA66B4" w:rsidRPr="008F44A5" w:rsidRDefault="00DA66B4" w:rsidP="00DA66B4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6CE1435" w14:textId="4BD0D9A3" w:rsidR="00846A58" w:rsidRPr="004A0429" w:rsidRDefault="00846A58" w:rsidP="00846A58">
      <w:pPr>
        <w:spacing w:after="240"/>
        <w:rPr>
          <w:rFonts w:ascii="Open Sans" w:eastAsia="Bookman Old Style" w:hAnsi="Open Sans" w:cs="Open Sans"/>
          <w:sz w:val="20"/>
          <w:szCs w:val="20"/>
        </w:rPr>
      </w:pPr>
      <w:r w:rsidRPr="004A0429">
        <w:rPr>
          <w:rFonts w:ascii="Open Sans" w:eastAsia="Bookman Old Style" w:hAnsi="Open Sans" w:cs="Open Sans"/>
          <w:sz w:val="20"/>
          <w:szCs w:val="20"/>
        </w:rPr>
        <w:t xml:space="preserve">e. He is not in </w:t>
      </w:r>
      <w:proofErr w:type="spellStart"/>
      <w:r w:rsidRPr="004A0429">
        <w:rPr>
          <w:rFonts w:ascii="Open Sans" w:eastAsia="Bookman Old Style" w:hAnsi="Open Sans" w:cs="Open Sans"/>
          <w:sz w:val="20"/>
          <w:szCs w:val="20"/>
        </w:rPr>
        <w:t>favour</w:t>
      </w:r>
      <w:proofErr w:type="spellEnd"/>
      <w:r w:rsidRPr="004A0429">
        <w:rPr>
          <w:rFonts w:ascii="Open Sans" w:eastAsia="Bookman Old Style" w:hAnsi="Open Sans" w:cs="Open Sans"/>
          <w:sz w:val="20"/>
          <w:szCs w:val="20"/>
        </w:rPr>
        <w:t xml:space="preserve"> of any control concerning philanthropic donations</w:t>
      </w:r>
      <w:r w:rsidR="00ED5116">
        <w:rPr>
          <w:rFonts w:ascii="Open Sans" w:eastAsia="Bookman Old Style" w:hAnsi="Open Sans" w:cs="Open Sans"/>
          <w:sz w:val="20"/>
          <w:szCs w:val="20"/>
        </w:rPr>
        <w:t xml:space="preserve">.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 xml:space="preserve">True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 xml:space="preserve">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tab/>
        <w:t xml:space="preserve">False </w:t>
      </w:r>
      <w:r w:rsidR="00ED5116" w:rsidRPr="004E72BB">
        <w:rPr>
          <w:rFonts w:ascii="Open Sans" w:eastAsia="Bookman Old Style" w:hAnsi="Open Sans" w:cs="Open Sans"/>
          <w:sz w:val="20"/>
          <w:szCs w:val="20"/>
        </w:rPr>
        <w:sym w:font="Wingdings 2" w:char="F081"/>
      </w:r>
    </w:p>
    <w:p w14:paraId="07598D43" w14:textId="03A90F54" w:rsidR="00846A58" w:rsidRDefault="00DA66B4" w:rsidP="00B5128D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sectPr w:rsidR="00846A58" w:rsidSect="006F55D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BFFE9" w14:textId="77777777" w:rsidR="00455A71" w:rsidRDefault="00455A71" w:rsidP="004129A7">
      <w:r>
        <w:separator/>
      </w:r>
    </w:p>
  </w:endnote>
  <w:endnote w:type="continuationSeparator" w:id="0">
    <w:p w14:paraId="705EC427" w14:textId="77777777" w:rsidR="00455A71" w:rsidRDefault="00455A71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7C4EDC34" w:rsidR="004129A7" w:rsidRPr="004129A7" w:rsidRDefault="004129A7" w:rsidP="004129A7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2 </w:t>
    </w:r>
    <w:r w:rsidR="00C06E84">
      <w:t>P</w:t>
    </w:r>
    <w:r w:rsidR="006F5F9E">
      <w:t>rivate space</w:t>
    </w:r>
    <w:r w:rsidR="00C06E84">
      <w:t xml:space="preserve"> and public space</w:t>
    </w:r>
    <w:r w:rsidR="006F5F9E">
      <w:t xml:space="preserve"> 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2B3E4C97" w:rsidR="006F55D4" w:rsidRPr="002A0CFA" w:rsidRDefault="002A0CFA" w:rsidP="002A0CFA">
    <w:pPr>
      <w:pStyle w:val="pieddepagews"/>
      <w:rPr>
        <w:color w:val="538135" w:themeColor="accent6" w:themeShade="BF"/>
      </w:rPr>
    </w:pPr>
    <w:r w:rsidRPr="0069463B">
      <w:t xml:space="preserve">Axe </w:t>
    </w:r>
    <w:r>
      <w:t>2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2 </w:t>
    </w:r>
    <w:r>
      <w:t xml:space="preserve">Private space and public space </w:t>
    </w:r>
    <w:r w:rsidRPr="0069463B">
      <w:tab/>
    </w:r>
    <w:r>
      <w:t>1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3045C" w14:textId="77777777" w:rsidR="00455A71" w:rsidRDefault="00455A71" w:rsidP="004129A7">
      <w:r>
        <w:separator/>
      </w:r>
    </w:p>
  </w:footnote>
  <w:footnote w:type="continuationSeparator" w:id="0">
    <w:p w14:paraId="54D4436D" w14:textId="77777777" w:rsidR="00455A71" w:rsidRDefault="00455A71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6281AE76" w:rsidR="008142E5" w:rsidRDefault="00E649D7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489B87C5" w:rsidR="006F55D4" w:rsidRDefault="00E649D7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B2BDCC3" wp14:editId="6F8AFCED">
          <wp:simplePos x="0" y="0"/>
          <wp:positionH relativeFrom="page">
            <wp:posOffset>-30480</wp:posOffset>
          </wp:positionH>
          <wp:positionV relativeFrom="paragraph">
            <wp:posOffset>-449580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D0C0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A43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8EB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25B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CE5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568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28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A89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AA7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EC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16E31"/>
    <w:multiLevelType w:val="hybridMultilevel"/>
    <w:tmpl w:val="72AA6DC8"/>
    <w:lvl w:ilvl="0" w:tplc="1B946960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F72C2A"/>
    <w:multiLevelType w:val="multilevel"/>
    <w:tmpl w:val="22C428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36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u w:val="none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03874"/>
    <w:rsid w:val="000110E0"/>
    <w:rsid w:val="0003258E"/>
    <w:rsid w:val="00057AE5"/>
    <w:rsid w:val="00082388"/>
    <w:rsid w:val="000920CC"/>
    <w:rsid w:val="000B07E3"/>
    <w:rsid w:val="00101813"/>
    <w:rsid w:val="0012522E"/>
    <w:rsid w:val="001B7A15"/>
    <w:rsid w:val="001F33ED"/>
    <w:rsid w:val="00221F36"/>
    <w:rsid w:val="0028767F"/>
    <w:rsid w:val="0029274A"/>
    <w:rsid w:val="002A0CFA"/>
    <w:rsid w:val="002F1F66"/>
    <w:rsid w:val="003043AA"/>
    <w:rsid w:val="00310941"/>
    <w:rsid w:val="00377457"/>
    <w:rsid w:val="003B0847"/>
    <w:rsid w:val="003C0DB2"/>
    <w:rsid w:val="003C4907"/>
    <w:rsid w:val="004129A7"/>
    <w:rsid w:val="00455A71"/>
    <w:rsid w:val="00473C30"/>
    <w:rsid w:val="004A0429"/>
    <w:rsid w:val="00544489"/>
    <w:rsid w:val="00597A8D"/>
    <w:rsid w:val="005A3E9F"/>
    <w:rsid w:val="005D22CE"/>
    <w:rsid w:val="005E4CFE"/>
    <w:rsid w:val="005F0D77"/>
    <w:rsid w:val="00604339"/>
    <w:rsid w:val="006369E2"/>
    <w:rsid w:val="006851F5"/>
    <w:rsid w:val="00687313"/>
    <w:rsid w:val="006F55D4"/>
    <w:rsid w:val="006F5F9E"/>
    <w:rsid w:val="0076603F"/>
    <w:rsid w:val="007720C0"/>
    <w:rsid w:val="007A76E7"/>
    <w:rsid w:val="007B330B"/>
    <w:rsid w:val="007F2C70"/>
    <w:rsid w:val="00846A58"/>
    <w:rsid w:val="008578F6"/>
    <w:rsid w:val="008B1C5C"/>
    <w:rsid w:val="008F44A5"/>
    <w:rsid w:val="00963842"/>
    <w:rsid w:val="009E5CBE"/>
    <w:rsid w:val="009F2C4C"/>
    <w:rsid w:val="00A810F6"/>
    <w:rsid w:val="00AD38A7"/>
    <w:rsid w:val="00B255C4"/>
    <w:rsid w:val="00B41C29"/>
    <w:rsid w:val="00B5128D"/>
    <w:rsid w:val="00BA15B3"/>
    <w:rsid w:val="00C049B7"/>
    <w:rsid w:val="00C06E84"/>
    <w:rsid w:val="00C06FA7"/>
    <w:rsid w:val="00C57B3A"/>
    <w:rsid w:val="00C84F38"/>
    <w:rsid w:val="00CB781F"/>
    <w:rsid w:val="00D10FBD"/>
    <w:rsid w:val="00D87566"/>
    <w:rsid w:val="00DA56A0"/>
    <w:rsid w:val="00DA66B4"/>
    <w:rsid w:val="00DB3F3C"/>
    <w:rsid w:val="00DC5CC5"/>
    <w:rsid w:val="00E4031A"/>
    <w:rsid w:val="00E629A3"/>
    <w:rsid w:val="00E649D7"/>
    <w:rsid w:val="00E92568"/>
    <w:rsid w:val="00ED5043"/>
    <w:rsid w:val="00ED5116"/>
    <w:rsid w:val="00F51B99"/>
    <w:rsid w:val="00F65470"/>
    <w:rsid w:val="00F77EE5"/>
    <w:rsid w:val="00FD56FE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CF3A7-0C0D-41DB-A1B6-2D1A623D8FB6}"/>
</file>

<file path=customXml/itemProps2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customXml/itemProps3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3AA4D0-98AB-7E40-A914-39626D95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7</cp:revision>
  <dcterms:created xsi:type="dcterms:W3CDTF">2020-05-04T13:49:00Z</dcterms:created>
  <dcterms:modified xsi:type="dcterms:W3CDTF">2020-05-19T15:58:00Z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