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238BB" w14:textId="7E389823" w:rsidR="00E954B9" w:rsidRDefault="00952374" w:rsidP="00E954B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C3162FC" wp14:editId="10E80195">
            <wp:simplePos x="0" y="0"/>
            <wp:positionH relativeFrom="page">
              <wp:align>left</wp:align>
            </wp:positionH>
            <wp:positionV relativeFrom="paragraph">
              <wp:posOffset>171450</wp:posOffset>
            </wp:positionV>
            <wp:extent cx="3866400" cy="392400"/>
            <wp:effectExtent l="0" t="0" r="1270" b="825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6400" cy="39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1724BD" w14:textId="77777777" w:rsidR="00E954B9" w:rsidRDefault="00E954B9" w:rsidP="00E954B9">
      <w:pPr>
        <w:jc w:val="center"/>
        <w:rPr>
          <w:b/>
        </w:rPr>
      </w:pPr>
    </w:p>
    <w:p w14:paraId="36E95974" w14:textId="77777777" w:rsidR="00E954B9" w:rsidRDefault="00E954B9" w:rsidP="00E954B9"/>
    <w:p w14:paraId="79A7AAA3" w14:textId="77777777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38AE6EF7" w14:textId="6CEC1488" w:rsidR="00E954B9" w:rsidRPr="00952374" w:rsidRDefault="00E954B9" w:rsidP="00F1134B">
      <w:pPr>
        <w:spacing w:after="200" w:line="240" w:lineRule="auto"/>
        <w:rPr>
          <w:rFonts w:ascii="Calibri" w:eastAsia="Calibri" w:hAnsi="Calibri" w:cs="Calibri"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952374">
        <w:rPr>
          <w:rFonts w:ascii="Open Sans" w:eastAsia="Calibri" w:hAnsi="Open Sans" w:cs="Open Sans"/>
          <w:sz w:val="20"/>
          <w:szCs w:val="20"/>
        </w:rPr>
        <w:t>Who conducted the survey?</w:t>
      </w:r>
    </w:p>
    <w:p w14:paraId="44B10A7D" w14:textId="48AFBF1E" w:rsidR="00F1134B" w:rsidRPr="00CA537D" w:rsidRDefault="00CA537D" w:rsidP="00F1134B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r w:rsidRPr="00CA537D">
        <w:rPr>
          <w:rFonts w:ascii="Open Sans" w:eastAsia="Calibri" w:hAnsi="Open Sans" w:cs="Open Sans"/>
          <w:color w:val="0070C0"/>
          <w:sz w:val="20"/>
          <w:szCs w:val="18"/>
        </w:rPr>
        <w:t>Lovell Corporation – University of Guelph</w:t>
      </w:r>
    </w:p>
    <w:p w14:paraId="40D3AF9E" w14:textId="77777777" w:rsidR="00F1134B" w:rsidRDefault="00F1134B" w:rsidP="00F1134B">
      <w:pPr>
        <w:tabs>
          <w:tab w:val="right" w:leader="dot" w:pos="9356"/>
        </w:tabs>
        <w:spacing w:after="200" w:line="240" w:lineRule="auto"/>
        <w:rPr>
          <w:rFonts w:ascii="Open Sans Semibold" w:eastAsia="Calibri" w:hAnsi="Open Sans Semibold" w:cs="Open Sans Semibold"/>
          <w:sz w:val="18"/>
          <w:szCs w:val="18"/>
        </w:rPr>
      </w:pPr>
    </w:p>
    <w:p w14:paraId="6CC8CA9F" w14:textId="43327177" w:rsidR="00E954B9" w:rsidRPr="00952374" w:rsidRDefault="00E954B9" w:rsidP="00F1134B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sz w:val="18"/>
          <w:szCs w:val="18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2.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952374">
        <w:rPr>
          <w:rFonts w:ascii="Open Sans" w:eastAsia="Calibri" w:hAnsi="Open Sans" w:cs="Open Sans"/>
          <w:sz w:val="20"/>
          <w:szCs w:val="20"/>
        </w:rPr>
        <w:t>Find the topic of the survey:</w:t>
      </w:r>
      <w:r w:rsidR="00C620ED">
        <w:rPr>
          <w:rFonts w:ascii="Open Sans" w:eastAsia="Calibri" w:hAnsi="Open Sans" w:cs="Open Sans"/>
          <w:sz w:val="20"/>
          <w:szCs w:val="20"/>
        </w:rPr>
        <w:t xml:space="preserve"> </w:t>
      </w:r>
      <w:r w:rsidR="00C620ED" w:rsidRPr="00C620ED">
        <w:rPr>
          <w:rFonts w:ascii="Open Sans" w:eastAsia="Calibri" w:hAnsi="Open Sans" w:cs="Open Sans"/>
          <w:color w:val="0070C0"/>
          <w:sz w:val="20"/>
          <w:szCs w:val="18"/>
        </w:rPr>
        <w:t>Desired occupations of Generation Z Canadians</w:t>
      </w:r>
    </w:p>
    <w:p w14:paraId="3A0C3EE1" w14:textId="77777777" w:rsidR="00F1134B" w:rsidRDefault="00F1134B" w:rsidP="00F1134B">
      <w:pPr>
        <w:spacing w:after="200" w:line="240" w:lineRule="auto"/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</w:pPr>
    </w:p>
    <w:p w14:paraId="3D4E61C2" w14:textId="23817FB0" w:rsidR="00E954B9" w:rsidRDefault="05A02C5B" w:rsidP="00F1134B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3.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="00952374">
        <w:rPr>
          <w:rFonts w:ascii="Open Sans" w:eastAsia="Calibri" w:hAnsi="Open Sans" w:cs="Open Sans"/>
          <w:bCs/>
          <w:sz w:val="20"/>
          <w:szCs w:val="20"/>
        </w:rPr>
        <w:t>How many people answered the survey?</w:t>
      </w:r>
      <w:r w:rsidR="003F16B8">
        <w:rPr>
          <w:rFonts w:ascii="Open Sans" w:eastAsia="Calibri" w:hAnsi="Open Sans" w:cs="Open Sans"/>
          <w:bCs/>
          <w:sz w:val="20"/>
          <w:szCs w:val="20"/>
        </w:rPr>
        <w:t xml:space="preserve"> </w:t>
      </w:r>
    </w:p>
    <w:p w14:paraId="19C35866" w14:textId="09E33464" w:rsidR="00E954B9" w:rsidRPr="00C620ED" w:rsidRDefault="00C620ED" w:rsidP="00F1134B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r w:rsidRPr="00C620ED">
        <w:rPr>
          <w:rFonts w:ascii="Open Sans" w:eastAsia="Calibri" w:hAnsi="Open Sans" w:cs="Open Sans"/>
          <w:color w:val="0070C0"/>
          <w:sz w:val="20"/>
          <w:szCs w:val="18"/>
        </w:rPr>
        <w:t>2000</w:t>
      </w:r>
    </w:p>
    <w:p w14:paraId="45C245BF" w14:textId="77777777" w:rsidR="00F1134B" w:rsidRDefault="00F1134B" w:rsidP="00F1134B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7622F4D4" w14:textId="02D52392" w:rsidR="00E954B9" w:rsidRDefault="00E954B9" w:rsidP="00F1134B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4.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3F16B8" w:rsidRPr="003F16B8">
        <w:rPr>
          <w:rFonts w:ascii="Open Sans" w:eastAsia="Calibri" w:hAnsi="Open Sans" w:cs="Open Sans"/>
          <w:sz w:val="20"/>
          <w:szCs w:val="20"/>
        </w:rPr>
        <w:t>Focus</w:t>
      </w:r>
      <w:r w:rsidR="003F16B8">
        <w:rPr>
          <w:rFonts w:ascii="Open Sans" w:eastAsia="Calibri" w:hAnsi="Open Sans" w:cs="Open Sans"/>
          <w:sz w:val="20"/>
          <w:szCs w:val="20"/>
        </w:rPr>
        <w:t xml:space="preserve"> on the jobs you know and write them down.</w:t>
      </w:r>
    </w:p>
    <w:p w14:paraId="14EE3DBA" w14:textId="7C418651" w:rsidR="003F16B8" w:rsidRPr="00C620ED" w:rsidRDefault="00C620ED" w:rsidP="00F1134B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r w:rsidRPr="00C620ED">
        <w:rPr>
          <w:rFonts w:ascii="Open Sans" w:eastAsia="Calibri" w:hAnsi="Open Sans" w:cs="Open Sans"/>
          <w:color w:val="0070C0"/>
          <w:sz w:val="20"/>
          <w:szCs w:val="18"/>
        </w:rPr>
        <w:t xml:space="preserve">Tout </w:t>
      </w:r>
      <w:r w:rsidRPr="00C620ED">
        <w:rPr>
          <w:rFonts w:ascii="Open Sans" w:eastAsia="Calibri" w:hAnsi="Open Sans" w:cs="Open Sans"/>
          <w:color w:val="0070C0"/>
          <w:sz w:val="20"/>
          <w:szCs w:val="18"/>
          <w:lang w:val="fr-FR"/>
        </w:rPr>
        <w:t>repérage</w:t>
      </w:r>
      <w:r w:rsidRPr="00C620ED">
        <w:rPr>
          <w:rFonts w:ascii="Open Sans" w:eastAsia="Calibri" w:hAnsi="Open Sans" w:cs="Open Sans"/>
          <w:color w:val="0070C0"/>
          <w:sz w:val="20"/>
          <w:szCs w:val="18"/>
        </w:rPr>
        <w:t xml:space="preserve"> coherent.</w:t>
      </w:r>
    </w:p>
    <w:p w14:paraId="4D7088F0" w14:textId="77777777" w:rsidR="00F1134B" w:rsidRDefault="00F1134B" w:rsidP="00F1134B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3D25A7D0" w14:textId="48FA8296" w:rsidR="003F16B8" w:rsidRDefault="003F16B8" w:rsidP="00F1134B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5</w:t>
      </w: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 xml:space="preserve">Look up the jobs you do not know in </w:t>
      </w:r>
      <w:r w:rsidR="00121440">
        <w:rPr>
          <w:rFonts w:ascii="Open Sans" w:eastAsia="Calibri" w:hAnsi="Open Sans" w:cs="Open Sans"/>
          <w:sz w:val="20"/>
          <w:szCs w:val="20"/>
        </w:rPr>
        <w:t>the</w:t>
      </w:r>
      <w:r>
        <w:rPr>
          <w:rFonts w:ascii="Open Sans" w:eastAsia="Calibri" w:hAnsi="Open Sans" w:cs="Open Sans"/>
          <w:sz w:val="20"/>
          <w:szCs w:val="20"/>
        </w:rPr>
        <w:t xml:space="preserve"> dictionary to </w:t>
      </w:r>
      <w:r w:rsidR="00720057">
        <w:rPr>
          <w:rFonts w:ascii="Open Sans" w:eastAsia="Calibri" w:hAnsi="Open Sans" w:cs="Open Sans"/>
          <w:sz w:val="20"/>
          <w:szCs w:val="20"/>
        </w:rPr>
        <w:t>find their definitions</w:t>
      </w:r>
      <w:r>
        <w:rPr>
          <w:rFonts w:ascii="Open Sans" w:eastAsia="Calibri" w:hAnsi="Open Sans" w:cs="Open Sans"/>
          <w:sz w:val="20"/>
          <w:szCs w:val="20"/>
        </w:rPr>
        <w:t>.</w:t>
      </w:r>
    </w:p>
    <w:p w14:paraId="1A9DE67D" w14:textId="06B91948" w:rsidR="003F16B8" w:rsidRPr="00C620ED" w:rsidRDefault="00C620ED" w:rsidP="00F1134B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  <w:lang w:val="fr-FR"/>
        </w:rPr>
      </w:pPr>
      <w:r w:rsidRPr="00C620ED">
        <w:rPr>
          <w:rFonts w:ascii="Open Sans" w:eastAsia="Calibri" w:hAnsi="Open Sans" w:cs="Open Sans"/>
          <w:color w:val="0070C0"/>
          <w:sz w:val="20"/>
          <w:szCs w:val="18"/>
          <w:lang w:val="fr-FR"/>
        </w:rPr>
        <w:t>Selon les besoins des élèves.</w:t>
      </w:r>
    </w:p>
    <w:p w14:paraId="12E6467D" w14:textId="77777777" w:rsidR="00F1134B" w:rsidRPr="00C620ED" w:rsidRDefault="00F1134B" w:rsidP="00F1134B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  <w:lang w:val="fr-FR"/>
        </w:rPr>
      </w:pPr>
    </w:p>
    <w:p w14:paraId="51497685" w14:textId="272ADCBD" w:rsidR="003F16B8" w:rsidRPr="00F1134B" w:rsidRDefault="003F16B8" w:rsidP="00F1134B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6</w:t>
      </w: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>Spot the 2 most popular jobs and the 2 least popular jobs and take notes.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675"/>
        <w:gridCol w:w="4675"/>
      </w:tblGrid>
      <w:tr w:rsidR="00097195" w14:paraId="1C02F395" w14:textId="77777777" w:rsidTr="00F37972">
        <w:tc>
          <w:tcPr>
            <w:tcW w:w="4675" w:type="dxa"/>
            <w:shd w:val="clear" w:color="auto" w:fill="D9D9D9" w:themeFill="background1" w:themeFillShade="D9"/>
          </w:tcPr>
          <w:p w14:paraId="0CF18AAB" w14:textId="391C71B9" w:rsidR="00097195" w:rsidRPr="00097195" w:rsidRDefault="00097195" w:rsidP="00F1134B">
            <w:pPr>
              <w:spacing w:after="200"/>
              <w:jc w:val="center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097195">
              <w:rPr>
                <w:rFonts w:ascii="Open Sans" w:eastAsia="Calibri" w:hAnsi="Open Sans" w:cs="Open Sans"/>
                <w:b/>
                <w:sz w:val="20"/>
                <w:szCs w:val="20"/>
              </w:rPr>
              <w:t>Most popular</w:t>
            </w:r>
          </w:p>
        </w:tc>
        <w:tc>
          <w:tcPr>
            <w:tcW w:w="4675" w:type="dxa"/>
            <w:shd w:val="clear" w:color="auto" w:fill="D9D9D9" w:themeFill="background1" w:themeFillShade="D9"/>
          </w:tcPr>
          <w:p w14:paraId="29617CF1" w14:textId="4F88836A" w:rsidR="00097195" w:rsidRPr="00097195" w:rsidRDefault="00097195" w:rsidP="00F1134B">
            <w:pPr>
              <w:spacing w:after="200"/>
              <w:jc w:val="center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097195">
              <w:rPr>
                <w:rFonts w:ascii="Open Sans" w:eastAsia="Calibri" w:hAnsi="Open Sans" w:cs="Open Sans"/>
                <w:b/>
                <w:sz w:val="20"/>
                <w:szCs w:val="20"/>
              </w:rPr>
              <w:t>Least popular</w:t>
            </w:r>
          </w:p>
        </w:tc>
      </w:tr>
      <w:tr w:rsidR="00097195" w14:paraId="006851C6" w14:textId="77777777" w:rsidTr="00F37972">
        <w:tc>
          <w:tcPr>
            <w:tcW w:w="4675" w:type="dxa"/>
          </w:tcPr>
          <w:p w14:paraId="762D136C" w14:textId="77777777" w:rsidR="00C620ED" w:rsidRPr="00C620ED" w:rsidRDefault="00C620ED" w:rsidP="00F1134B">
            <w:pPr>
              <w:spacing w:after="200"/>
              <w:rPr>
                <w:rFonts w:ascii="Open Sans" w:eastAsia="Calibri" w:hAnsi="Open Sans" w:cs="Open Sans"/>
                <w:color w:val="0070C0"/>
                <w:sz w:val="20"/>
                <w:szCs w:val="18"/>
                <w:lang w:val="fr-FR"/>
              </w:rPr>
            </w:pPr>
            <w:r w:rsidRPr="00C620ED">
              <w:rPr>
                <w:rFonts w:ascii="Open Sans" w:eastAsia="Calibri" w:hAnsi="Open Sans" w:cs="Open Sans"/>
                <w:color w:val="0070C0"/>
                <w:sz w:val="20"/>
                <w:szCs w:val="18"/>
                <w:lang w:val="fr-FR"/>
              </w:rPr>
              <w:t xml:space="preserve">Business owner </w:t>
            </w:r>
          </w:p>
          <w:p w14:paraId="3847604A" w14:textId="0647E202" w:rsidR="00097195" w:rsidRDefault="00C620ED" w:rsidP="00F1134B">
            <w:pPr>
              <w:spacing w:after="200"/>
              <w:rPr>
                <w:rFonts w:ascii="Open Sans" w:eastAsia="Calibri" w:hAnsi="Open Sans" w:cs="Open Sans"/>
                <w:sz w:val="20"/>
                <w:szCs w:val="20"/>
              </w:rPr>
            </w:pPr>
            <w:r w:rsidRPr="00C620ED">
              <w:rPr>
                <w:rFonts w:ascii="Open Sans" w:eastAsia="Calibri" w:hAnsi="Open Sans" w:cs="Open Sans"/>
                <w:color w:val="0070C0"/>
                <w:sz w:val="20"/>
                <w:szCs w:val="18"/>
                <w:lang w:val="fr-FR"/>
              </w:rPr>
              <w:t>Education, law, government or community services</w:t>
            </w:r>
          </w:p>
        </w:tc>
        <w:tc>
          <w:tcPr>
            <w:tcW w:w="4675" w:type="dxa"/>
          </w:tcPr>
          <w:p w14:paraId="455AB5B6" w14:textId="77777777" w:rsidR="00F37972" w:rsidRDefault="00C620ED" w:rsidP="00F1134B">
            <w:pPr>
              <w:spacing w:after="200"/>
              <w:rPr>
                <w:rFonts w:ascii="Open Sans" w:eastAsia="Calibri" w:hAnsi="Open Sans" w:cs="Open Sans"/>
                <w:color w:val="0070C0"/>
                <w:sz w:val="20"/>
                <w:szCs w:val="18"/>
                <w:lang w:val="en-US"/>
              </w:rPr>
            </w:pPr>
            <w:r w:rsidRPr="00C620ED">
              <w:rPr>
                <w:rFonts w:ascii="Open Sans" w:eastAsia="Calibri" w:hAnsi="Open Sans" w:cs="Open Sans"/>
                <w:color w:val="0070C0"/>
                <w:sz w:val="20"/>
                <w:szCs w:val="18"/>
                <w:lang w:val="en-US"/>
              </w:rPr>
              <w:t>Natural resources, agriculture or related p</w:t>
            </w:r>
            <w:r>
              <w:rPr>
                <w:rFonts w:ascii="Open Sans" w:eastAsia="Calibri" w:hAnsi="Open Sans" w:cs="Open Sans"/>
                <w:color w:val="0070C0"/>
                <w:sz w:val="20"/>
                <w:szCs w:val="18"/>
                <w:lang w:val="en-US"/>
              </w:rPr>
              <w:t>roduction</w:t>
            </w:r>
          </w:p>
          <w:p w14:paraId="2545C376" w14:textId="37D05544" w:rsidR="00C620ED" w:rsidRPr="00C620ED" w:rsidRDefault="00C620ED" w:rsidP="00F1134B">
            <w:pPr>
              <w:spacing w:after="200"/>
              <w:rPr>
                <w:rFonts w:ascii="Open Sans" w:eastAsia="Calibri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eastAsia="Calibri" w:hAnsi="Open Sans" w:cs="Open Sans"/>
                <w:color w:val="0070C0"/>
                <w:sz w:val="20"/>
                <w:szCs w:val="18"/>
                <w:lang w:val="en-US"/>
              </w:rPr>
              <w:t>Management</w:t>
            </w:r>
          </w:p>
        </w:tc>
      </w:tr>
    </w:tbl>
    <w:p w14:paraId="23981E01" w14:textId="77777777" w:rsidR="003F16B8" w:rsidRPr="003F16B8" w:rsidRDefault="003F16B8" w:rsidP="003F16B8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sectPr w:rsidR="003F16B8" w:rsidRPr="003F16B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 Semibold">
    <w:altName w:val="Segoe UI Semibold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A237E" w14:textId="77777777" w:rsidR="003F5645" w:rsidRDefault="003F5645" w:rsidP="00E954B9">
    <w:pPr>
      <w:pStyle w:val="Pieddepage"/>
      <w:rPr>
        <w:rFonts w:ascii="Open Sans Extrabold" w:hAnsi="Open Sans Extrabold" w:cs="Open Sans Extrabold"/>
        <w:color w:val="E36C0A" w:themeColor="accent6" w:themeShade="BF"/>
      </w:rPr>
    </w:pPr>
  </w:p>
  <w:p w14:paraId="38660B1F" w14:textId="24234AD2" w:rsidR="00E954B9" w:rsidRPr="00CA537D" w:rsidRDefault="00E954B9" w:rsidP="00E954B9">
    <w:pPr>
      <w:pStyle w:val="Pieddepage"/>
      <w:rPr>
        <w:b/>
        <w:color w:val="BFBFBF" w:themeColor="background1" w:themeShade="BF"/>
        <w:lang w:val="fr-FR"/>
      </w:rPr>
    </w:pPr>
    <w:r w:rsidRPr="00CA537D">
      <w:rPr>
        <w:rFonts w:ascii="Open Sans Extrabold" w:hAnsi="Open Sans Extrabold" w:cs="Open Sans Extrabold"/>
        <w:color w:val="E36C0A" w:themeColor="accent6" w:themeShade="BF"/>
        <w:lang w:val="fr-FR"/>
      </w:rPr>
      <w:t xml:space="preserve">Axe </w:t>
    </w:r>
    <w:r w:rsidR="003F16B8" w:rsidRPr="00CA537D">
      <w:rPr>
        <w:rFonts w:ascii="Open Sans Extrabold" w:hAnsi="Open Sans Extrabold" w:cs="Open Sans Extrabold"/>
        <w:color w:val="E36C0A" w:themeColor="accent6" w:themeShade="BF"/>
        <w:lang w:val="fr-FR"/>
      </w:rPr>
      <w:t>2</w:t>
    </w:r>
    <w:r w:rsidRPr="00CA537D">
      <w:rPr>
        <w:rFonts w:ascii="Open Sans Extrabold" w:hAnsi="Open Sans Extrabold" w:cs="Open Sans Extrabold"/>
        <w:color w:val="E36C0A" w:themeColor="accent6" w:themeShade="BF"/>
        <w:lang w:val="fr-FR"/>
      </w:rPr>
      <w:t xml:space="preserve"> </w:t>
    </w:r>
    <w:r w:rsidR="003F16B8" w:rsidRPr="00CA537D">
      <w:rPr>
        <w:rFonts w:ascii="Open Sans Extrabold" w:hAnsi="Open Sans Extrabold" w:cs="Open Sans Extrabold"/>
        <w:color w:val="E36C0A" w:themeColor="accent6" w:themeShade="BF"/>
        <w:lang w:val="fr-FR"/>
      </w:rPr>
      <w:t>Les univers professionnels,</w:t>
    </w:r>
    <w:r w:rsidR="003F5645" w:rsidRPr="00CA537D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CA537D">
      <w:rPr>
        <w:rFonts w:ascii="Open Sans Extrabold" w:hAnsi="Open Sans Extrabold" w:cs="Open Sans Extrabold"/>
        <w:color w:val="E36C0A" w:themeColor="accent6" w:themeShade="BF"/>
        <w:lang w:val="fr-FR"/>
      </w:rPr>
      <w:t xml:space="preserve">1/1 </w:t>
    </w:r>
    <w:r w:rsidR="003F5645" w:rsidRPr="00CA537D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CA537D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CA537D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CA537D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CA537D">
      <w:rPr>
        <w:b/>
        <w:color w:val="BFBFBF" w:themeColor="background1" w:themeShade="BF"/>
        <w:sz w:val="16"/>
        <w:szCs w:val="16"/>
        <w:lang w:val="fr-FR"/>
      </w:rPr>
      <w:t>ditions Hatier, 2019</w:t>
    </w:r>
  </w:p>
  <w:p w14:paraId="22E3105E" w14:textId="352AE128" w:rsidR="003F5645" w:rsidRPr="00E12F37" w:rsidRDefault="003F5645" w:rsidP="003F5645">
    <w:pPr>
      <w:pStyle w:val="Pieddepage"/>
      <w:rPr>
        <w:b/>
        <w:color w:val="BFBFBF" w:themeColor="background1" w:themeShade="BF"/>
      </w:rPr>
    </w:pPr>
    <w:r w:rsidRPr="00CA537D">
      <w:rPr>
        <w:rFonts w:ascii="Open Sans Extrabold" w:hAnsi="Open Sans Extrabold" w:cs="Open Sans Extrabold"/>
        <w:color w:val="E36C0A" w:themeColor="accent6" w:themeShade="BF"/>
        <w:lang w:val="fr-FR"/>
      </w:rPr>
      <w:t xml:space="preserve">                             </w:t>
    </w:r>
    <w:r>
      <w:rPr>
        <w:rFonts w:ascii="Open Sans Extrabold" w:hAnsi="Open Sans Extrabold" w:cs="Open Sans Extrabold"/>
        <w:color w:val="E36C0A" w:themeColor="accent6" w:themeShade="BF"/>
      </w:rPr>
      <w:t>le monde du travail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B5AA" w14:textId="4DFD1DDD" w:rsidR="005C75D8" w:rsidRDefault="00952374">
    <w:pPr>
      <w:pStyle w:val="En-tt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66C1C28" wp14:editId="2A22C5D4">
          <wp:simplePos x="0" y="0"/>
          <wp:positionH relativeFrom="page">
            <wp:posOffset>0</wp:posOffset>
          </wp:positionH>
          <wp:positionV relativeFrom="paragraph">
            <wp:posOffset>-457200</wp:posOffset>
          </wp:positionV>
          <wp:extent cx="4539600" cy="101160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9600" cy="101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97195"/>
    <w:rsid w:val="00121440"/>
    <w:rsid w:val="0018594A"/>
    <w:rsid w:val="001D79A3"/>
    <w:rsid w:val="003F16B8"/>
    <w:rsid w:val="003F5645"/>
    <w:rsid w:val="00451D97"/>
    <w:rsid w:val="00517E31"/>
    <w:rsid w:val="006C1C2F"/>
    <w:rsid w:val="00720057"/>
    <w:rsid w:val="00952374"/>
    <w:rsid w:val="00982C58"/>
    <w:rsid w:val="00C620ED"/>
    <w:rsid w:val="00CA537D"/>
    <w:rsid w:val="00D51267"/>
    <w:rsid w:val="00DE4FDC"/>
    <w:rsid w:val="00DE7620"/>
    <w:rsid w:val="00E14051"/>
    <w:rsid w:val="00E62C2D"/>
    <w:rsid w:val="00E954B9"/>
    <w:rsid w:val="00F1134B"/>
    <w:rsid w:val="00F37972"/>
    <w:rsid w:val="00FA5F64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3A0E0-01AD-4846-B842-D748FECE24E5}">
  <ds:schemaRefs>
    <ds:schemaRef ds:uri="0ae82f42-c2ca-4028-aa11-38665292302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15</cp:revision>
  <dcterms:created xsi:type="dcterms:W3CDTF">2019-08-28T09:17:00Z</dcterms:created>
  <dcterms:modified xsi:type="dcterms:W3CDTF">2019-09-04T13:14:00Z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