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78690" w14:textId="7FAD3467" w:rsidR="00910165" w:rsidRPr="00A51F74" w:rsidRDefault="00910165" w:rsidP="00910165">
      <w:pPr>
        <w:shd w:val="clear" w:color="auto" w:fill="808080" w:themeFill="background1" w:themeFillShade="80"/>
        <w:spacing w:before="120" w:after="120"/>
        <w:jc w:val="center"/>
        <w:rPr>
          <w:rFonts w:cs="Arial"/>
          <w:b/>
          <w:color w:val="FFFFFF" w:themeColor="background1"/>
          <w:sz w:val="24"/>
        </w:rPr>
      </w:pPr>
      <w:proofErr w:type="gramStart"/>
      <w:r>
        <w:rPr>
          <w:rFonts w:cs="Arial"/>
          <w:b/>
          <w:color w:val="FFFFFF" w:themeColor="background1"/>
          <w:sz w:val="24"/>
        </w:rPr>
        <w:t>BAC  blanc</w:t>
      </w:r>
      <w:proofErr w:type="gramEnd"/>
      <w:r w:rsidR="009540F9">
        <w:rPr>
          <w:rFonts w:cs="Arial"/>
          <w:b/>
          <w:color w:val="FFFFFF" w:themeColor="background1"/>
          <w:sz w:val="24"/>
        </w:rPr>
        <w:t xml:space="preserve"> </w:t>
      </w:r>
      <w:r>
        <w:rPr>
          <w:rFonts w:ascii="Lucida Sans Unicode" w:hAnsi="Lucida Sans Unicode" w:cs="Lucida Sans Unicode"/>
          <w:b/>
          <w:color w:val="FFFFFF" w:themeColor="background1"/>
          <w:sz w:val="24"/>
        </w:rPr>
        <w:t>∙</w:t>
      </w:r>
      <w:r>
        <w:rPr>
          <w:rFonts w:cs="Arial"/>
          <w:b/>
          <w:color w:val="FFFFFF" w:themeColor="background1"/>
          <w:sz w:val="24"/>
        </w:rPr>
        <w:t xml:space="preserve"> Transposer un texte en croquis</w:t>
      </w:r>
    </w:p>
    <w:p w14:paraId="2E5226CB" w14:textId="77777777" w:rsidR="00910165" w:rsidRPr="00461297" w:rsidRDefault="00910165" w:rsidP="00910165">
      <w:pPr>
        <w:shd w:val="clear" w:color="auto" w:fill="A6A6A6" w:themeFill="background1" w:themeFillShade="A6"/>
        <w:spacing w:before="120" w:after="120"/>
        <w:jc w:val="center"/>
        <w:rPr>
          <w:rFonts w:cs="Arial"/>
          <w:b/>
          <w:color w:val="FFFFFF" w:themeColor="background1"/>
          <w:sz w:val="24"/>
          <w:szCs w:val="24"/>
        </w:rPr>
      </w:pPr>
      <w:r w:rsidRPr="00461297">
        <w:rPr>
          <w:rFonts w:cs="Arial"/>
          <w:b/>
          <w:color w:val="FFFFFF" w:themeColor="background1"/>
          <w:sz w:val="24"/>
          <w:szCs w:val="24"/>
        </w:rPr>
        <w:t xml:space="preserve">Sujet : </w:t>
      </w:r>
      <w:r>
        <w:rPr>
          <w:b/>
          <w:color w:val="FFFFFF" w:themeColor="background1"/>
          <w:sz w:val="24"/>
          <w:szCs w:val="24"/>
        </w:rPr>
        <w:t>Les espaces moteurs de</w:t>
      </w:r>
      <w:r w:rsidRPr="00461297">
        <w:rPr>
          <w:b/>
          <w:color w:val="FFFFFF" w:themeColor="background1"/>
          <w:sz w:val="24"/>
          <w:szCs w:val="24"/>
        </w:rPr>
        <w:t xml:space="preserve"> la mondialisation</w:t>
      </w:r>
    </w:p>
    <w:p w14:paraId="20A7038D" w14:textId="77777777" w:rsidR="00910165" w:rsidRDefault="00910165" w:rsidP="00910165">
      <w:pPr>
        <w:spacing w:before="240" w:line="480" w:lineRule="exact"/>
        <w:jc w:val="both"/>
      </w:pPr>
      <w:proofErr w:type="gramStart"/>
      <w:r w:rsidRPr="00134ABA">
        <w:t>«</w:t>
      </w:r>
      <w:r>
        <w:t>  Les</w:t>
      </w:r>
      <w:proofErr w:type="gramEnd"/>
      <w:r>
        <w:t xml:space="preserve"> grandes métropoles mondiales sont des pôles majeurs de la mondialisation (New York, Londres, mais aussi Paris, Shanghai, Tokyo, Dubaï (Émirats Arabes Unis), Beijing, Sydney (Australie), Hong-Kong et Singapour). Ces territoires concentrent les pouvoirs de commandement (FTN, bourses) et offrent une population dense et en moyenne plus diplômée que dans le reste du pays, ainsi qu’un certain nombre d’activités de services à haute valeur ajoutée nécessaires aux entreprises. D’autres métropoles s’affirment comme Los Angeles, Chicago, Séoul, Moscou, São Paulo (Brésil), Milan (Italie), Mexico (Mexique), </w:t>
      </w:r>
      <w:proofErr w:type="spellStart"/>
      <w:r>
        <w:t>Mumbaï</w:t>
      </w:r>
      <w:proofErr w:type="spellEnd"/>
      <w:r>
        <w:t xml:space="preserve"> (Inde) ou Jakarta (Indonésie). Leur puissance est moins importante mais leur rayonnement mondial émerge.</w:t>
      </w:r>
    </w:p>
    <w:p w14:paraId="42400ED7" w14:textId="77777777" w:rsidR="00910165" w:rsidRDefault="00910165" w:rsidP="00910165">
      <w:pPr>
        <w:spacing w:line="480" w:lineRule="exact"/>
        <w:jc w:val="both"/>
      </w:pPr>
      <w:r>
        <w:t>Trois pôles majeurs de puissance (l’Amérique du Nord, l’Europe occidentale et l’Asie-Pacifique) jouent un rôle crucial dans la mondialisation. Ces aires de puissance concentrent l’essentiel de la richesse mondiale, les sièges des grandes FTN et génèrent les trois quarts des flux commerciaux. Elles centralisent aussi les opérations financières et les activités de Recherche-Développement. Les pays émergents s’intègrent de façon croissante dans la mondialisation. Parmi eux, les BRICS s’affirment tout particulièrement. Mais le Mexique, l’Argenti</w:t>
      </w:r>
      <w:bookmarkStart w:id="0" w:name="_GoBack"/>
      <w:bookmarkEnd w:id="0"/>
      <w:r>
        <w:t>ne, la Pologne, le Nigeria, la Turquie, l’Arabie Saoudite, le Pakistan, le Vietnam, la Thaïlande, la Malaisie, les Philippines ou l’Indonésie s’affirment également dans ce monde multipolaire.</w:t>
      </w:r>
    </w:p>
    <w:p w14:paraId="2E86270C" w14:textId="77777777" w:rsidR="00910165" w:rsidRDefault="00910165" w:rsidP="00910165">
      <w:pPr>
        <w:spacing w:line="480" w:lineRule="exact"/>
        <w:jc w:val="both"/>
      </w:pPr>
      <w:r>
        <w:t xml:space="preserve">Ces territoires dynamiques sont reliés entre eux par de puissants </w:t>
      </w:r>
      <w:r w:rsidRPr="007C3FD4">
        <w:rPr>
          <w:i/>
          <w:iCs/>
        </w:rPr>
        <w:t>hubs</w:t>
      </w:r>
      <w:r>
        <w:t> : les principaux flux commerciaux et financiers de la mondialisation s’observent entre ces pôles de puissance. Par l’intensité de ces relations, les métropoles mondiales forment un archipel métropolitain mondial (AMM). Leurs places financières et les sièges de leur FTN sont interconnectés.</w:t>
      </w:r>
    </w:p>
    <w:p w14:paraId="6B94C223" w14:textId="77777777" w:rsidR="00910165" w:rsidRDefault="00910165" w:rsidP="00910165">
      <w:pPr>
        <w:spacing w:line="480" w:lineRule="exact"/>
        <w:jc w:val="both"/>
      </w:pPr>
      <w:r>
        <w:t xml:space="preserve">La puissance de ces métropoles se prolonge grâce à leurs façades maritimes puissantes. Les principales façades maritimes mondiales se situent en Asie-Pacifique entre le Japon et Singapour (la Chine littorale concentre 25 % du trafic mondial de conteneurs), les façades atlantique et pacifique des États-Unis et la </w:t>
      </w:r>
      <w:proofErr w:type="spellStart"/>
      <w:r w:rsidRPr="00910165">
        <w:rPr>
          <w:i/>
          <w:iCs/>
        </w:rPr>
        <w:t>Northern</w:t>
      </w:r>
      <w:proofErr w:type="spellEnd"/>
      <w:r w:rsidRPr="00910165">
        <w:rPr>
          <w:i/>
          <w:iCs/>
        </w:rPr>
        <w:t xml:space="preserve"> range</w:t>
      </w:r>
      <w:r>
        <w:t xml:space="preserve"> en Europe. »</w:t>
      </w:r>
    </w:p>
    <w:p w14:paraId="44E89D32" w14:textId="77777777" w:rsidR="00047535" w:rsidRDefault="00910165" w:rsidP="007C3FD4">
      <w:pPr>
        <w:spacing w:line="480" w:lineRule="exact"/>
        <w:jc w:val="right"/>
      </w:pPr>
      <w:r>
        <w:t>Wanda Oiry-Lecoutre</w:t>
      </w:r>
      <w:r w:rsidRPr="00134ABA">
        <w:t>, © Hatier, 2020.</w:t>
      </w:r>
    </w:p>
    <w:sectPr w:rsidR="0004753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70D4C" w14:textId="77777777" w:rsidR="00000000" w:rsidRDefault="007C3FD4">
      <w:pPr>
        <w:spacing w:after="0" w:line="240" w:lineRule="auto"/>
      </w:pPr>
      <w:r>
        <w:separator/>
      </w:r>
    </w:p>
  </w:endnote>
  <w:endnote w:type="continuationSeparator" w:id="0">
    <w:p w14:paraId="1100D2EB" w14:textId="77777777" w:rsidR="00000000" w:rsidRDefault="007C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CFD4" w14:textId="77777777" w:rsidR="00461297" w:rsidRPr="00461297" w:rsidRDefault="00910165" w:rsidP="00461297">
    <w:pPr>
      <w:spacing w:after="0" w:line="480" w:lineRule="auto"/>
      <w:jc w:val="both"/>
      <w:rPr>
        <w:rFonts w:cs="Arial"/>
        <w:bCs/>
      </w:rPr>
    </w:pPr>
    <w:r>
      <w:t>© Hatier, Paris, 2020 – Géographie T</w:t>
    </w:r>
    <w:r w:rsidRPr="00134ABA">
      <w:rPr>
        <w:vertAlign w:val="superscript"/>
      </w:rPr>
      <w:t>al</w:t>
    </w:r>
    <w:r>
      <w:rPr>
        <w:vertAlign w:val="superscript"/>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CBE6B" w14:textId="77777777" w:rsidR="00000000" w:rsidRDefault="007C3FD4">
      <w:pPr>
        <w:spacing w:after="0" w:line="240" w:lineRule="auto"/>
      </w:pPr>
      <w:r>
        <w:separator/>
      </w:r>
    </w:p>
  </w:footnote>
  <w:footnote w:type="continuationSeparator" w:id="0">
    <w:p w14:paraId="03FAC84E" w14:textId="77777777" w:rsidR="00000000" w:rsidRDefault="007C3F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165"/>
    <w:rsid w:val="00047535"/>
    <w:rsid w:val="007C3FD4"/>
    <w:rsid w:val="00910165"/>
    <w:rsid w:val="00954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C4C3"/>
  <w15:chartTrackingRefBased/>
  <w15:docId w15:val="{0DED9EC6-EA89-4906-BF5A-0D13A076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01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CC5AE253FB040AC37B531C75CE33C" ma:contentTypeVersion="12" ma:contentTypeDescription="Create a new document." ma:contentTypeScope="" ma:versionID="c9e274f6ebf1ef7afa5b4cdf424cd122">
  <xsd:schema xmlns:xsd="http://www.w3.org/2001/XMLSchema" xmlns:xs="http://www.w3.org/2001/XMLSchema" xmlns:p="http://schemas.microsoft.com/office/2006/metadata/properties" xmlns:ns2="49c3d561-da10-4ec0-b4e7-f709d890b7c8" xmlns:ns3="0da57c5a-2e66-4fcf-aba0-4416d6825f55" targetNamespace="http://schemas.microsoft.com/office/2006/metadata/properties" ma:root="true" ma:fieldsID="d652728316980630d8091684abf02a29" ns2:_="" ns3:_="">
    <xsd:import namespace="49c3d561-da10-4ec0-b4e7-f709d890b7c8"/>
    <xsd:import namespace="0da57c5a-2e66-4fcf-aba0-4416d6825f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3d561-da10-4ec0-b4e7-f709d890b7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57c5a-2e66-4fcf-aba0-4416d6825f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846DC-FBD9-484B-A74A-CF62DEDFE1E6}"/>
</file>

<file path=customXml/itemProps2.xml><?xml version="1.0" encoding="utf-8"?>
<ds:datastoreItem xmlns:ds="http://schemas.openxmlformats.org/officeDocument/2006/customXml" ds:itemID="{1BF60321-473C-4CE5-8191-6B0AF23272CA}">
  <ds:schemaRefs>
    <ds:schemaRef ds:uri="http://schemas.microsoft.com/office/2006/documentManagement/types"/>
    <ds:schemaRef ds:uri="0da57c5a-2e66-4fcf-aba0-4416d6825f55"/>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49c3d561-da10-4ec0-b4e7-f709d890b7c8"/>
    <ds:schemaRef ds:uri="http://www.w3.org/XML/1998/namespace"/>
    <ds:schemaRef ds:uri="http://purl.org/dc/dcmitype/"/>
  </ds:schemaRefs>
</ds:datastoreItem>
</file>

<file path=customXml/itemProps3.xml><?xml version="1.0" encoding="utf-8"?>
<ds:datastoreItem xmlns:ds="http://schemas.openxmlformats.org/officeDocument/2006/customXml" ds:itemID="{23741824-CA88-4397-9B00-18CDB15B8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352</Words>
  <Characters>1942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THIERCE AGNES</dc:creator>
  <cp:keywords/>
  <dc:description/>
  <cp:lastModifiedBy>THIERCE AGNES</cp:lastModifiedBy>
  <cp:revision>3</cp:revision>
  <dcterms:created xsi:type="dcterms:W3CDTF">2020-03-10T14:33:00Z</dcterms:created>
  <dcterms:modified xsi:type="dcterms:W3CDTF">2020-03-19T10:20:00Z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0x010100188CC5AE253FB040AC37B531C75CE33C</vt:lpwstr>
  </property>
</Properties>
</file>