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1C" w:rsidRPr="00A51F74" w:rsidRDefault="00523109" w:rsidP="00B24806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>
        <w:rPr>
          <w:rFonts w:cs="Arial"/>
          <w:b/>
          <w:color w:val="FFFFFF" w:themeColor="background1"/>
          <w:sz w:val="24"/>
        </w:rPr>
        <w:t>Exercice </w:t>
      </w:r>
      <w:r w:rsidR="002228E0">
        <w:rPr>
          <w:rFonts w:ascii="Lucida Sans Unicode" w:hAnsi="Lucida Sans Unicode" w:cs="Lucida Sans Unicode"/>
          <w:b/>
          <w:color w:val="FFFFFF" w:themeColor="background1"/>
          <w:sz w:val="24"/>
        </w:rPr>
        <w:t>∙</w:t>
      </w:r>
      <w:bookmarkStart w:id="0" w:name="_GoBack"/>
      <w:bookmarkEnd w:id="0"/>
      <w:r>
        <w:rPr>
          <w:rFonts w:cs="Arial"/>
          <w:b/>
          <w:color w:val="FFFFFF" w:themeColor="background1"/>
          <w:sz w:val="24"/>
        </w:rPr>
        <w:t xml:space="preserve"> Transposer un texte en </w:t>
      </w:r>
      <w:r w:rsidR="006C7472">
        <w:rPr>
          <w:rFonts w:cs="Arial"/>
          <w:b/>
          <w:color w:val="FFFFFF" w:themeColor="background1"/>
          <w:sz w:val="24"/>
        </w:rPr>
        <w:t>schéma</w:t>
      </w:r>
    </w:p>
    <w:p w:rsidR="007D6A0D" w:rsidRPr="00A51F74" w:rsidRDefault="00523109" w:rsidP="00B24806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>
        <w:rPr>
          <w:rFonts w:cs="Arial"/>
          <w:b/>
          <w:color w:val="FFFFFF" w:themeColor="background1"/>
          <w:sz w:val="24"/>
        </w:rPr>
        <w:t xml:space="preserve">Sujet : </w:t>
      </w:r>
      <w:r w:rsidR="006C7472">
        <w:rPr>
          <w:rFonts w:cs="Arial"/>
          <w:b/>
          <w:color w:val="FFFFFF" w:themeColor="background1"/>
          <w:sz w:val="24"/>
        </w:rPr>
        <w:t>L’organisation d’une métropole américaine</w:t>
      </w:r>
    </w:p>
    <w:p w:rsidR="007D6A0D" w:rsidRPr="00A51F74" w:rsidRDefault="007D6A0D" w:rsidP="002B351C">
      <w:pPr>
        <w:jc w:val="center"/>
        <w:rPr>
          <w:rFonts w:cs="Arial"/>
          <w:b/>
        </w:rPr>
      </w:pPr>
    </w:p>
    <w:p w:rsidR="006C7472" w:rsidRDefault="006C7472" w:rsidP="006C7472">
      <w:pPr>
        <w:spacing w:after="0" w:line="480" w:lineRule="auto"/>
        <w:jc w:val="both"/>
        <w:rPr>
          <w:rFonts w:cs="Arial"/>
          <w:bCs/>
        </w:rPr>
      </w:pPr>
      <w:r w:rsidRPr="006C7472">
        <w:rPr>
          <w:rFonts w:cs="Arial"/>
          <w:bCs/>
        </w:rPr>
        <w:t xml:space="preserve">« Nées au </w:t>
      </w:r>
      <w:r>
        <w:rPr>
          <w:rFonts w:cs="Arial"/>
          <w:bCs/>
        </w:rPr>
        <w:t>XIX</w:t>
      </w:r>
      <w:r w:rsidRPr="006C7472">
        <w:rPr>
          <w:rFonts w:cs="Arial"/>
          <w:bCs/>
          <w:vertAlign w:val="superscript"/>
        </w:rPr>
        <w:t>e</w:t>
      </w:r>
      <w:r w:rsidRPr="006C7472">
        <w:rPr>
          <w:rFonts w:cs="Arial"/>
          <w:bCs/>
        </w:rPr>
        <w:t xml:space="preserve"> et au </w:t>
      </w:r>
      <w:r>
        <w:rPr>
          <w:rFonts w:cs="Arial"/>
          <w:bCs/>
        </w:rPr>
        <w:t>XX</w:t>
      </w:r>
      <w:r w:rsidRPr="006C7472">
        <w:rPr>
          <w:rFonts w:cs="Arial"/>
          <w:bCs/>
          <w:vertAlign w:val="superscript"/>
        </w:rPr>
        <w:t>e</w:t>
      </w:r>
      <w:r w:rsidRPr="006C7472">
        <w:rPr>
          <w:rFonts w:cs="Arial"/>
          <w:bCs/>
        </w:rPr>
        <w:t xml:space="preserve"> siècle des migrations transatlantiques</w:t>
      </w:r>
      <w:r>
        <w:rPr>
          <w:rFonts w:cs="Arial"/>
          <w:bCs/>
        </w:rPr>
        <w:t xml:space="preserve"> </w:t>
      </w:r>
      <w:r w:rsidRPr="006C7472">
        <w:rPr>
          <w:rFonts w:cs="Arial"/>
          <w:bCs/>
        </w:rPr>
        <w:t xml:space="preserve">et de la ruée vers le </w:t>
      </w:r>
      <w:r w:rsidRPr="006C7472">
        <w:rPr>
          <w:rFonts w:cs="Arial"/>
          <w:bCs/>
          <w:i/>
          <w:iCs/>
        </w:rPr>
        <w:t>Far West</w:t>
      </w:r>
      <w:r w:rsidRPr="006C7472">
        <w:rPr>
          <w:rFonts w:cs="Arial"/>
          <w:bCs/>
        </w:rPr>
        <w:t>, une bonne partie des</w:t>
      </w:r>
      <w:r>
        <w:rPr>
          <w:rFonts w:cs="Arial"/>
          <w:bCs/>
        </w:rPr>
        <w:t xml:space="preserve"> </w:t>
      </w:r>
      <w:r w:rsidRPr="006C7472">
        <w:rPr>
          <w:rFonts w:cs="Arial"/>
          <w:bCs/>
        </w:rPr>
        <w:t>métropoles américaines, de New York à Los Angeles en</w:t>
      </w:r>
      <w:r>
        <w:rPr>
          <w:rFonts w:cs="Arial"/>
          <w:bCs/>
        </w:rPr>
        <w:t xml:space="preserve"> </w:t>
      </w:r>
      <w:r w:rsidRPr="006C7472">
        <w:rPr>
          <w:rFonts w:cs="Arial"/>
          <w:bCs/>
        </w:rPr>
        <w:t>passant par Philadelphie et San Francisco sont littorales,</w:t>
      </w:r>
      <w:r>
        <w:rPr>
          <w:rFonts w:cs="Arial"/>
          <w:bCs/>
        </w:rPr>
        <w:t xml:space="preserve"> </w:t>
      </w:r>
      <w:r w:rsidRPr="006C7472">
        <w:rPr>
          <w:rFonts w:cs="Arial"/>
          <w:bCs/>
        </w:rPr>
        <w:t>en fond de baie.</w:t>
      </w:r>
      <w:r>
        <w:rPr>
          <w:rFonts w:cs="Arial"/>
          <w:bCs/>
        </w:rPr>
        <w:t xml:space="preserve"> </w:t>
      </w:r>
    </w:p>
    <w:p w:rsidR="006C7472" w:rsidRDefault="006C7472" w:rsidP="006C7472">
      <w:pPr>
        <w:spacing w:after="0" w:line="480" w:lineRule="auto"/>
        <w:jc w:val="both"/>
        <w:rPr>
          <w:rFonts w:cs="Arial"/>
          <w:bCs/>
        </w:rPr>
      </w:pPr>
      <w:r w:rsidRPr="006C7472">
        <w:rPr>
          <w:rFonts w:cs="Arial"/>
          <w:bCs/>
        </w:rPr>
        <w:t>Ceinturant l’espace portuaire ancien aujourd’hui réaménagé</w:t>
      </w:r>
      <w:r>
        <w:rPr>
          <w:rFonts w:cs="Arial"/>
          <w:bCs/>
        </w:rPr>
        <w:t xml:space="preserve"> </w:t>
      </w:r>
      <w:r w:rsidRPr="006C7472">
        <w:rPr>
          <w:rFonts w:cs="Arial"/>
          <w:bCs/>
        </w:rPr>
        <w:t>pour les loisirs et gentrifié, le CBD dresse au-dessus</w:t>
      </w:r>
      <w:r>
        <w:rPr>
          <w:rFonts w:cs="Arial"/>
          <w:bCs/>
        </w:rPr>
        <w:t xml:space="preserve"> </w:t>
      </w:r>
      <w:r w:rsidRPr="006C7472">
        <w:rPr>
          <w:rFonts w:cs="Arial"/>
          <w:bCs/>
        </w:rPr>
        <w:t xml:space="preserve">du plan d’eau sa forêt de gratte-ciel, sa fameuse </w:t>
      </w:r>
      <w:proofErr w:type="spellStart"/>
      <w:r w:rsidRPr="006C7472">
        <w:rPr>
          <w:rFonts w:cs="Arial"/>
          <w:bCs/>
          <w:i/>
          <w:iCs/>
        </w:rPr>
        <w:t>skyline</w:t>
      </w:r>
      <w:proofErr w:type="spellEnd"/>
      <w:r w:rsidRPr="006C7472">
        <w:rPr>
          <w:rFonts w:cs="Arial"/>
          <w:bCs/>
        </w:rPr>
        <w:t>,</w:t>
      </w:r>
      <w:r>
        <w:rPr>
          <w:rFonts w:cs="Arial"/>
          <w:bCs/>
        </w:rPr>
        <w:t xml:space="preserve"> </w:t>
      </w:r>
      <w:r w:rsidRPr="006C7472">
        <w:rPr>
          <w:rFonts w:cs="Arial"/>
          <w:bCs/>
        </w:rPr>
        <w:t>regorgeant de bureaux et de sièges sociaux. Autour de ce</w:t>
      </w:r>
      <w:r>
        <w:rPr>
          <w:rFonts w:cs="Arial"/>
          <w:bCs/>
        </w:rPr>
        <w:t xml:space="preserve"> </w:t>
      </w:r>
      <w:r w:rsidRPr="006C7472">
        <w:rPr>
          <w:rFonts w:cs="Arial"/>
          <w:bCs/>
        </w:rPr>
        <w:t>centre, une couronne de quartiers anciens rend compte</w:t>
      </w:r>
      <w:r>
        <w:rPr>
          <w:rFonts w:cs="Arial"/>
          <w:bCs/>
        </w:rPr>
        <w:t xml:space="preserve"> </w:t>
      </w:r>
      <w:r w:rsidRPr="006C7472">
        <w:rPr>
          <w:rFonts w:cs="Arial"/>
          <w:bCs/>
        </w:rPr>
        <w:t>des recompositions : les plus proches du centre sont en</w:t>
      </w:r>
      <w:r>
        <w:rPr>
          <w:rFonts w:cs="Arial"/>
          <w:bCs/>
        </w:rPr>
        <w:t xml:space="preserve"> </w:t>
      </w:r>
      <w:r w:rsidRPr="006C7472">
        <w:rPr>
          <w:rFonts w:cs="Arial"/>
          <w:bCs/>
        </w:rPr>
        <w:t>cours de gentrification, les autres, délabrés, concentrent</w:t>
      </w:r>
      <w:r>
        <w:rPr>
          <w:rFonts w:cs="Arial"/>
          <w:bCs/>
        </w:rPr>
        <w:t xml:space="preserve"> </w:t>
      </w:r>
      <w:r w:rsidRPr="006C7472">
        <w:rPr>
          <w:rFonts w:cs="Arial"/>
          <w:bCs/>
        </w:rPr>
        <w:t>encore les minorités ethniques.</w:t>
      </w:r>
      <w:r>
        <w:rPr>
          <w:rFonts w:cs="Arial"/>
          <w:bCs/>
        </w:rPr>
        <w:t xml:space="preserve"> </w:t>
      </w:r>
    </w:p>
    <w:p w:rsidR="006C7472" w:rsidRDefault="006C7472" w:rsidP="006C7472">
      <w:pPr>
        <w:spacing w:after="0" w:line="480" w:lineRule="auto"/>
        <w:jc w:val="both"/>
        <w:rPr>
          <w:rFonts w:cs="Arial"/>
          <w:bCs/>
        </w:rPr>
      </w:pPr>
      <w:r w:rsidRPr="006C7472">
        <w:rPr>
          <w:rFonts w:cs="Arial"/>
          <w:bCs/>
        </w:rPr>
        <w:t>Au-delà de ces espaces urbains denses et verticaux, les périphéries</w:t>
      </w:r>
      <w:r>
        <w:rPr>
          <w:rFonts w:cs="Arial"/>
          <w:bCs/>
        </w:rPr>
        <w:t xml:space="preserve"> </w:t>
      </w:r>
      <w:r w:rsidRPr="006C7472">
        <w:rPr>
          <w:rFonts w:cs="Arial"/>
          <w:bCs/>
        </w:rPr>
        <w:t>métropolitaines étalent leur marée de banlieues peu</w:t>
      </w:r>
      <w:r>
        <w:rPr>
          <w:rFonts w:cs="Arial"/>
          <w:bCs/>
        </w:rPr>
        <w:t xml:space="preserve"> </w:t>
      </w:r>
      <w:r w:rsidRPr="006C7472">
        <w:rPr>
          <w:rFonts w:cs="Arial"/>
          <w:bCs/>
        </w:rPr>
        <w:t xml:space="preserve">denses, océan de maisons individuelles de style </w:t>
      </w:r>
      <w:proofErr w:type="spellStart"/>
      <w:r w:rsidRPr="006C7472">
        <w:rPr>
          <w:rFonts w:cs="Arial"/>
          <w:bCs/>
          <w:i/>
          <w:iCs/>
        </w:rPr>
        <w:t>Desperate</w:t>
      </w:r>
      <w:proofErr w:type="spellEnd"/>
      <w:r>
        <w:rPr>
          <w:rFonts w:cs="Arial"/>
          <w:bCs/>
          <w:i/>
          <w:iCs/>
        </w:rPr>
        <w:t xml:space="preserve"> </w:t>
      </w:r>
      <w:proofErr w:type="spellStart"/>
      <w:r w:rsidRPr="006C7472">
        <w:rPr>
          <w:rFonts w:cs="Arial"/>
          <w:bCs/>
          <w:i/>
          <w:iCs/>
        </w:rPr>
        <w:t>Housewives</w:t>
      </w:r>
      <w:proofErr w:type="spellEnd"/>
      <w:r w:rsidRPr="006C7472">
        <w:rPr>
          <w:rFonts w:cs="Arial"/>
          <w:bCs/>
        </w:rPr>
        <w:t xml:space="preserve">. Ici et là, elles sont ponctuées de </w:t>
      </w:r>
      <w:proofErr w:type="spellStart"/>
      <w:r w:rsidRPr="006C7472">
        <w:rPr>
          <w:rFonts w:cs="Arial"/>
          <w:bCs/>
          <w:i/>
          <w:iCs/>
        </w:rPr>
        <w:t>malls</w:t>
      </w:r>
      <w:proofErr w:type="spellEnd"/>
      <w:r w:rsidRPr="006C7472">
        <w:rPr>
          <w:rFonts w:cs="Arial"/>
          <w:bCs/>
        </w:rPr>
        <w:t>, gigantesques</w:t>
      </w:r>
      <w:r>
        <w:rPr>
          <w:rFonts w:cs="Arial"/>
          <w:bCs/>
        </w:rPr>
        <w:t xml:space="preserve"> </w:t>
      </w:r>
      <w:r w:rsidRPr="006C7472">
        <w:rPr>
          <w:rFonts w:cs="Arial"/>
          <w:bCs/>
        </w:rPr>
        <w:t>centres commerciaux. Des pôles universitaires et</w:t>
      </w:r>
      <w:r>
        <w:rPr>
          <w:rFonts w:cs="Arial"/>
          <w:bCs/>
        </w:rPr>
        <w:t xml:space="preserve"> </w:t>
      </w:r>
      <w:r w:rsidRPr="006C7472">
        <w:rPr>
          <w:rFonts w:cs="Arial"/>
          <w:bCs/>
        </w:rPr>
        <w:t>de recherche s’y égrènent aussi. Pour certains, ils s’insèrent</w:t>
      </w:r>
      <w:r>
        <w:rPr>
          <w:rFonts w:cs="Arial"/>
          <w:bCs/>
        </w:rPr>
        <w:t xml:space="preserve"> </w:t>
      </w:r>
      <w:r w:rsidRPr="006C7472">
        <w:rPr>
          <w:rFonts w:cs="Arial"/>
          <w:bCs/>
        </w:rPr>
        <w:t xml:space="preserve">dans des </w:t>
      </w:r>
      <w:proofErr w:type="spellStart"/>
      <w:r w:rsidRPr="006C7472">
        <w:rPr>
          <w:rFonts w:cs="Arial"/>
          <w:bCs/>
          <w:i/>
          <w:iCs/>
        </w:rPr>
        <w:t>edge</w:t>
      </w:r>
      <w:proofErr w:type="spellEnd"/>
      <w:r w:rsidRPr="006C7472">
        <w:rPr>
          <w:rFonts w:cs="Arial"/>
          <w:bCs/>
          <w:i/>
          <w:iCs/>
        </w:rPr>
        <w:t xml:space="preserve"> </w:t>
      </w:r>
      <w:proofErr w:type="spellStart"/>
      <w:r w:rsidRPr="006C7472">
        <w:rPr>
          <w:rFonts w:cs="Arial"/>
          <w:bCs/>
          <w:i/>
          <w:iCs/>
        </w:rPr>
        <w:t>cities</w:t>
      </w:r>
      <w:proofErr w:type="spellEnd"/>
      <w:r w:rsidRPr="006C7472">
        <w:rPr>
          <w:rFonts w:cs="Arial"/>
          <w:bCs/>
        </w:rPr>
        <w:t>, espaces de desserrement des fonctions</w:t>
      </w:r>
      <w:r>
        <w:rPr>
          <w:rFonts w:cs="Arial"/>
          <w:bCs/>
        </w:rPr>
        <w:t xml:space="preserve"> </w:t>
      </w:r>
      <w:r w:rsidRPr="006C7472">
        <w:rPr>
          <w:rFonts w:cs="Arial"/>
          <w:bCs/>
        </w:rPr>
        <w:t>métropolitaines et de services pour les habitants.</w:t>
      </w:r>
      <w:r>
        <w:rPr>
          <w:rFonts w:cs="Arial"/>
          <w:bCs/>
        </w:rPr>
        <w:t xml:space="preserve"> </w:t>
      </w:r>
    </w:p>
    <w:p w:rsidR="006C7472" w:rsidRPr="006C7472" w:rsidRDefault="006C7472" w:rsidP="006C7472">
      <w:pPr>
        <w:spacing w:after="0" w:line="480" w:lineRule="auto"/>
        <w:jc w:val="both"/>
        <w:rPr>
          <w:rFonts w:cs="Arial"/>
          <w:bCs/>
        </w:rPr>
      </w:pPr>
      <w:r w:rsidRPr="006C7472">
        <w:rPr>
          <w:rFonts w:cs="Arial"/>
          <w:bCs/>
        </w:rPr>
        <w:t>Ces métropoles bénéficient d’une très forte accessibilité,</w:t>
      </w:r>
      <w:r>
        <w:rPr>
          <w:rFonts w:cs="Arial"/>
          <w:bCs/>
        </w:rPr>
        <w:t xml:space="preserve"> </w:t>
      </w:r>
      <w:r w:rsidRPr="006C7472">
        <w:rPr>
          <w:rFonts w:cs="Arial"/>
          <w:bCs/>
        </w:rPr>
        <w:t>qui les met au contact du reste du pays comme du</w:t>
      </w:r>
      <w:r>
        <w:rPr>
          <w:rFonts w:cs="Arial"/>
          <w:bCs/>
        </w:rPr>
        <w:t xml:space="preserve"> </w:t>
      </w:r>
      <w:r w:rsidRPr="006C7472">
        <w:rPr>
          <w:rFonts w:cs="Arial"/>
          <w:bCs/>
        </w:rPr>
        <w:t>monde. Autoroutes gigantesques convergeant vers le</w:t>
      </w:r>
      <w:r>
        <w:rPr>
          <w:rFonts w:cs="Arial"/>
          <w:bCs/>
        </w:rPr>
        <w:t xml:space="preserve"> </w:t>
      </w:r>
      <w:r w:rsidRPr="006C7472">
        <w:rPr>
          <w:rFonts w:cs="Arial"/>
          <w:bCs/>
        </w:rPr>
        <w:t>centre – tout comme les voies ferrées – ou périphériques,</w:t>
      </w:r>
      <w:r>
        <w:rPr>
          <w:rFonts w:cs="Arial"/>
          <w:bCs/>
        </w:rPr>
        <w:t xml:space="preserve"> </w:t>
      </w:r>
      <w:r w:rsidRPr="006C7472">
        <w:rPr>
          <w:rFonts w:cs="Arial"/>
          <w:bCs/>
        </w:rPr>
        <w:t>aéroport international en périphérie sont au bord de la</w:t>
      </w:r>
      <w:r>
        <w:rPr>
          <w:rFonts w:cs="Arial"/>
          <w:bCs/>
        </w:rPr>
        <w:t xml:space="preserve"> </w:t>
      </w:r>
      <w:r w:rsidRPr="006C7472">
        <w:rPr>
          <w:rFonts w:cs="Arial"/>
          <w:bCs/>
        </w:rPr>
        <w:t>saturation. Désormais loin du centre, mais bien desservi</w:t>
      </w:r>
      <w:r>
        <w:rPr>
          <w:rFonts w:cs="Arial"/>
          <w:bCs/>
        </w:rPr>
        <w:t xml:space="preserve">  </w:t>
      </w:r>
      <w:r w:rsidRPr="006C7472">
        <w:rPr>
          <w:rFonts w:cs="Arial"/>
          <w:bCs/>
        </w:rPr>
        <w:t>par les autoroutes, un nouveau port accueille les flux de</w:t>
      </w:r>
      <w:r>
        <w:rPr>
          <w:rFonts w:cs="Arial"/>
          <w:bCs/>
        </w:rPr>
        <w:t xml:space="preserve"> </w:t>
      </w:r>
      <w:r w:rsidRPr="006C7472">
        <w:rPr>
          <w:rFonts w:cs="Arial"/>
          <w:bCs/>
        </w:rPr>
        <w:t>marchandises de la mondialisation. »</w:t>
      </w:r>
    </w:p>
    <w:p w:rsidR="006C7472" w:rsidRDefault="006C7472" w:rsidP="006C7472">
      <w:pPr>
        <w:spacing w:after="0" w:line="240" w:lineRule="auto"/>
        <w:jc w:val="both"/>
        <w:rPr>
          <w:rFonts w:cs="Arial"/>
          <w:bCs/>
        </w:rPr>
      </w:pPr>
    </w:p>
    <w:p w:rsidR="00860C44" w:rsidRPr="002E1350" w:rsidRDefault="006C7472" w:rsidP="006C7472">
      <w:pPr>
        <w:spacing w:after="0" w:line="480" w:lineRule="auto"/>
        <w:jc w:val="both"/>
        <w:rPr>
          <w:rFonts w:cs="Arial"/>
        </w:rPr>
      </w:pPr>
      <w:r w:rsidRPr="006C7472">
        <w:rPr>
          <w:rFonts w:cs="Arial"/>
          <w:bCs/>
        </w:rPr>
        <w:t>A. Vanacore, © Hatier, 2019.</w:t>
      </w:r>
    </w:p>
    <w:sectPr w:rsidR="00860C44" w:rsidRPr="002E13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91C" w:rsidRDefault="0070291C" w:rsidP="0070291C">
      <w:pPr>
        <w:spacing w:after="0" w:line="240" w:lineRule="auto"/>
      </w:pPr>
      <w:r>
        <w:separator/>
      </w:r>
    </w:p>
  </w:endnote>
  <w:end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1C" w:rsidRDefault="0070291C">
    <w:pPr>
      <w:pStyle w:val="Pieddepage"/>
    </w:pPr>
    <w:r>
      <w:t xml:space="preserve">© Hatier, Paris, 2019 – Géographie </w:t>
    </w:r>
    <w:r w:rsidR="006C7472">
      <w:t>1</w:t>
    </w:r>
    <w:r w:rsidR="006C7472" w:rsidRPr="006C7472">
      <w:rPr>
        <w:vertAlign w:val="superscript"/>
      </w:rPr>
      <w:t>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91C" w:rsidRDefault="0070291C" w:rsidP="0070291C">
      <w:pPr>
        <w:spacing w:after="0" w:line="240" w:lineRule="auto"/>
      </w:pPr>
      <w:r>
        <w:separator/>
      </w:r>
    </w:p>
  </w:footnote>
  <w:foot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6B7" w:rsidRDefault="007636B7" w:rsidP="007636B7">
    <w:pPr>
      <w:pStyle w:val="En-tte"/>
      <w:jc w:val="right"/>
    </w:pPr>
    <w:r>
      <w:t xml:space="preserve">Chapitre </w:t>
    </w:r>
    <w:r w:rsidR="006C7472">
      <w:t>1</w:t>
    </w:r>
  </w:p>
  <w:p w:rsidR="0070291C" w:rsidRDefault="0070291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2E"/>
    <w:rsid w:val="00054467"/>
    <w:rsid w:val="000A62BE"/>
    <w:rsid w:val="000C04A2"/>
    <w:rsid w:val="000C0ACE"/>
    <w:rsid w:val="000F21AA"/>
    <w:rsid w:val="00143370"/>
    <w:rsid w:val="00204C9E"/>
    <w:rsid w:val="002228E0"/>
    <w:rsid w:val="00240D02"/>
    <w:rsid w:val="00251A79"/>
    <w:rsid w:val="002B351C"/>
    <w:rsid w:val="002C034A"/>
    <w:rsid w:val="002E1350"/>
    <w:rsid w:val="00340494"/>
    <w:rsid w:val="003C39AD"/>
    <w:rsid w:val="00523109"/>
    <w:rsid w:val="005B2F32"/>
    <w:rsid w:val="005E402B"/>
    <w:rsid w:val="00610AE4"/>
    <w:rsid w:val="006C7472"/>
    <w:rsid w:val="006D2D4A"/>
    <w:rsid w:val="0070291C"/>
    <w:rsid w:val="007636B7"/>
    <w:rsid w:val="007D6A0D"/>
    <w:rsid w:val="00860C44"/>
    <w:rsid w:val="008E772C"/>
    <w:rsid w:val="00921330"/>
    <w:rsid w:val="009D76AE"/>
    <w:rsid w:val="00A51F74"/>
    <w:rsid w:val="00A60185"/>
    <w:rsid w:val="00A90309"/>
    <w:rsid w:val="00AD7BCB"/>
    <w:rsid w:val="00B0338F"/>
    <w:rsid w:val="00B24806"/>
    <w:rsid w:val="00B4235E"/>
    <w:rsid w:val="00B83E08"/>
    <w:rsid w:val="00B85593"/>
    <w:rsid w:val="00C521D3"/>
    <w:rsid w:val="00C56188"/>
    <w:rsid w:val="00CB2BC5"/>
    <w:rsid w:val="00DA2EDF"/>
    <w:rsid w:val="00E76D2E"/>
    <w:rsid w:val="00E9596A"/>
    <w:rsid w:val="00EA40D4"/>
    <w:rsid w:val="00EC7C51"/>
    <w:rsid w:val="00F25EA0"/>
    <w:rsid w:val="00F42019"/>
    <w:rsid w:val="00F978C2"/>
    <w:rsid w:val="00FA3995"/>
    <w:rsid w:val="00FC76AB"/>
    <w:rsid w:val="00FE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5</cp:revision>
  <cp:lastPrinted>2019-04-04T09:23:00Z</cp:lastPrinted>
  <dcterms:created xsi:type="dcterms:W3CDTF">2019-06-26T15:29:00Z</dcterms:created>
  <dcterms:modified xsi:type="dcterms:W3CDTF">2019-07-01T16:31:00Z</dcterms:modified>
</cp:coreProperties>
</file>